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74B" w:rsidRDefault="00FA474B" w:rsidP="00752ED7">
      <w:pPr>
        <w:autoSpaceDE w:val="0"/>
        <w:rPr>
          <w:i/>
          <w:kern w:val="24"/>
        </w:rPr>
      </w:pPr>
      <w:r>
        <w:rPr>
          <w:i/>
          <w:kern w:val="24"/>
        </w:rPr>
        <w:t>“</w:t>
      </w:r>
      <w:r w:rsidRPr="005E25DE">
        <w:rPr>
          <w:i/>
          <w:kern w:val="24"/>
        </w:rPr>
        <w:t>ALLEGATO 6</w:t>
      </w:r>
      <w:r>
        <w:rPr>
          <w:i/>
          <w:kern w:val="24"/>
        </w:rPr>
        <w:t>”</w:t>
      </w:r>
    </w:p>
    <w:p w:rsidR="00C306BE" w:rsidRDefault="00C306BE" w:rsidP="00752ED7">
      <w:pPr>
        <w:autoSpaceDE w:val="0"/>
        <w:rPr>
          <w:i/>
          <w:kern w:val="24"/>
        </w:rPr>
      </w:pPr>
      <w:r>
        <w:rPr>
          <w:rFonts w:ascii="Arial Narrow" w:hAnsi="Arial Narrow"/>
          <w:noProof/>
        </w:rPr>
        <w:drawing>
          <wp:anchor distT="0" distB="0" distL="0" distR="0" simplePos="0" relativeHeight="251662336" behindDoc="1" locked="0" layoutInCell="1" allowOverlap="1">
            <wp:simplePos x="0" y="0"/>
            <wp:positionH relativeFrom="column">
              <wp:posOffset>3223979</wp:posOffset>
            </wp:positionH>
            <wp:positionV relativeFrom="paragraph">
              <wp:posOffset>124017</wp:posOffset>
            </wp:positionV>
            <wp:extent cx="998867" cy="1000664"/>
            <wp:effectExtent l="19050" t="0" r="0"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998867" cy="1000664"/>
                    </a:xfrm>
                    <a:prstGeom prst="rect">
                      <a:avLst/>
                    </a:prstGeom>
                    <a:solidFill>
                      <a:srgbClr val="FFFFFF"/>
                    </a:solidFill>
                    <a:ln w="9525">
                      <a:noFill/>
                      <a:miter lim="800000"/>
                      <a:headEnd/>
                      <a:tailEnd/>
                    </a:ln>
                  </pic:spPr>
                </pic:pic>
              </a:graphicData>
            </a:graphic>
          </wp:anchor>
        </w:drawing>
      </w:r>
      <w:r w:rsidRPr="00CA30CB">
        <w:rPr>
          <w:rFonts w:ascii="Arial Narrow" w:hAnsi="Arial Narrow"/>
        </w:rPr>
        <w:object w:dxaOrig="3180" w:dyaOrig="29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8.95pt;height:104.6pt" o:ole="">
            <v:imagedata r:id="rId8" o:title=""/>
          </v:shape>
          <o:OLEObject Type="Embed" ProgID="PBrush" ShapeID="_x0000_i1027" DrawAspect="Content" ObjectID="_1557234508" r:id="rId9"/>
        </w:object>
      </w:r>
    </w:p>
    <w:p w:rsidR="00C306BE" w:rsidRDefault="00C306BE" w:rsidP="00752ED7">
      <w:pPr>
        <w:autoSpaceDE w:val="0"/>
        <w:rPr>
          <w:i/>
          <w:kern w:val="24"/>
        </w:rPr>
      </w:pPr>
    </w:p>
    <w:p w:rsidR="00C306BE" w:rsidRDefault="00C306BE" w:rsidP="00752ED7">
      <w:pPr>
        <w:autoSpaceDE w:val="0"/>
        <w:rPr>
          <w:i/>
          <w:kern w:val="24"/>
        </w:rPr>
      </w:pPr>
    </w:p>
    <w:p w:rsidR="00C306BE" w:rsidRDefault="00C306BE" w:rsidP="00752ED7">
      <w:pPr>
        <w:autoSpaceDE w:val="0"/>
        <w:rPr>
          <w:i/>
          <w:kern w:val="24"/>
        </w:rPr>
      </w:pPr>
    </w:p>
    <w:p w:rsidR="00C306BE" w:rsidRDefault="00C306BE" w:rsidP="00752ED7">
      <w:pPr>
        <w:autoSpaceDE w:val="0"/>
        <w:rPr>
          <w:i/>
          <w:kern w:val="24"/>
        </w:rPr>
      </w:pPr>
    </w:p>
    <w:p w:rsidR="00C306BE" w:rsidRDefault="00C306BE" w:rsidP="00C306BE">
      <w:pPr>
        <w:autoSpaceDE w:val="0"/>
        <w:rPr>
          <w:b/>
        </w:rPr>
      </w:pPr>
    </w:p>
    <w:p w:rsidR="00C306BE" w:rsidRDefault="00C306BE" w:rsidP="00FA474B">
      <w:pPr>
        <w:autoSpaceDE w:val="0"/>
        <w:jc w:val="center"/>
        <w:rPr>
          <w:b/>
        </w:rPr>
      </w:pPr>
    </w:p>
    <w:p w:rsidR="00FA474B" w:rsidRDefault="00FA474B" w:rsidP="00FA474B">
      <w:pPr>
        <w:autoSpaceDE w:val="0"/>
        <w:jc w:val="center"/>
      </w:pPr>
      <w:r w:rsidRPr="00D7168D">
        <w:rPr>
          <w:b/>
        </w:rPr>
        <w:t>ELEMENTI ESSENZIALI DEL PROGETTO</w:t>
      </w:r>
    </w:p>
    <w:p w:rsidR="00FA474B" w:rsidRDefault="00FA474B" w:rsidP="00FA474B">
      <w:pPr>
        <w:autoSpaceDE w:val="0"/>
      </w:pPr>
    </w:p>
    <w:p w:rsidR="00CB63B7" w:rsidRDefault="00FA474B" w:rsidP="00CB63B7">
      <w:pPr>
        <w:autoSpaceDE w:val="0"/>
        <w:rPr>
          <w:b/>
        </w:rPr>
      </w:pPr>
      <w:r w:rsidRPr="00A2577C">
        <w:rPr>
          <w:b/>
        </w:rPr>
        <w:t>TITOLO DEL PROGETTO:</w:t>
      </w:r>
    </w:p>
    <w:p w:rsidR="00CB63B7" w:rsidRPr="005F681C" w:rsidRDefault="007E3888" w:rsidP="00CB63B7">
      <w:pPr>
        <w:autoSpaceDE w:val="0"/>
      </w:pPr>
      <w:r w:rsidRPr="005F681C">
        <w:t>BIBLIOSEI 2</w:t>
      </w:r>
    </w:p>
    <w:p w:rsidR="00CB63B7" w:rsidRDefault="00CB63B7" w:rsidP="00CB63B7">
      <w:pPr>
        <w:autoSpaceDE w:val="0"/>
        <w:rPr>
          <w:b/>
        </w:rPr>
      </w:pPr>
    </w:p>
    <w:p w:rsidR="007E3888" w:rsidRDefault="007E3888" w:rsidP="007E3888">
      <w:pPr>
        <w:autoSpaceDE w:val="0"/>
        <w:jc w:val="both"/>
        <w:rPr>
          <w:rFonts w:eastAsia="Calibri"/>
          <w:b/>
          <w:color w:val="000000"/>
        </w:rPr>
      </w:pPr>
      <w:r>
        <w:rPr>
          <w:rFonts w:eastAsia="Calibri"/>
          <w:b/>
          <w:color w:val="000000"/>
        </w:rPr>
        <w:t>SETTORE e Area di Intervento:</w:t>
      </w:r>
    </w:p>
    <w:p w:rsidR="007E3888" w:rsidRPr="005F681C" w:rsidRDefault="007E3888" w:rsidP="007E3888">
      <w:pPr>
        <w:autoSpaceDE w:val="0"/>
        <w:jc w:val="both"/>
        <w:rPr>
          <w:rFonts w:eastAsia="Calibri"/>
          <w:color w:val="000000"/>
        </w:rPr>
      </w:pPr>
      <w:r w:rsidRPr="005F681C">
        <w:rPr>
          <w:rFonts w:eastAsia="Calibri"/>
          <w:color w:val="000000"/>
        </w:rPr>
        <w:t>Settore:Patrimonio artistico e culturale</w:t>
      </w:r>
    </w:p>
    <w:p w:rsidR="007E3888" w:rsidRPr="005F681C" w:rsidRDefault="007E3888" w:rsidP="007E3888">
      <w:pPr>
        <w:autoSpaceDE w:val="0"/>
        <w:jc w:val="both"/>
        <w:rPr>
          <w:sz w:val="22"/>
          <w:szCs w:val="20"/>
        </w:rPr>
      </w:pPr>
      <w:r w:rsidRPr="005F681C">
        <w:rPr>
          <w:rFonts w:eastAsia="Calibri"/>
          <w:color w:val="000000"/>
        </w:rPr>
        <w:t>Area di intervento:Cura e conservazione delle biblioteche</w:t>
      </w:r>
    </w:p>
    <w:p w:rsidR="00CB63B7" w:rsidRPr="00D7168D" w:rsidRDefault="00CB63B7" w:rsidP="00CB63B7">
      <w:pPr>
        <w:autoSpaceDE w:val="0"/>
      </w:pPr>
    </w:p>
    <w:p w:rsidR="00CB63B7" w:rsidRDefault="00FA474B" w:rsidP="00CB63B7">
      <w:pPr>
        <w:autoSpaceDE w:val="0"/>
        <w:rPr>
          <w:rFonts w:eastAsia="Calibri"/>
          <w:b/>
          <w:color w:val="000000"/>
        </w:rPr>
      </w:pPr>
      <w:r w:rsidRPr="00A2577C">
        <w:rPr>
          <w:rFonts w:eastAsia="Calibri"/>
          <w:b/>
          <w:color w:val="000000"/>
        </w:rPr>
        <w:t>OBIETTIVI DEL PROGETTO</w:t>
      </w:r>
    </w:p>
    <w:p w:rsidR="00C306BE" w:rsidRPr="00B10847" w:rsidRDefault="00C306BE" w:rsidP="00C306BE">
      <w:pPr>
        <w:autoSpaceDE w:val="0"/>
        <w:autoSpaceDN w:val="0"/>
        <w:adjustRightInd w:val="0"/>
        <w:jc w:val="both"/>
        <w:rPr>
          <w:rFonts w:ascii="Arial Narrow" w:hAnsi="Arial Narrow"/>
          <w:sz w:val="22"/>
          <w:szCs w:val="22"/>
          <w:lang w:eastAsia="en-US"/>
        </w:rPr>
      </w:pPr>
      <w:r w:rsidRPr="00B10847">
        <w:rPr>
          <w:rFonts w:ascii="Arial Narrow" w:hAnsi="Arial Narrow"/>
          <w:sz w:val="22"/>
          <w:szCs w:val="22"/>
          <w:lang w:eastAsia="en-US"/>
        </w:rPr>
        <w:t xml:space="preserve">Il presente progetto </w:t>
      </w:r>
      <w:proofErr w:type="spellStart"/>
      <w:r w:rsidRPr="00B10847">
        <w:rPr>
          <w:rFonts w:ascii="Arial Narrow" w:hAnsi="Arial Narrow"/>
          <w:b/>
          <w:sz w:val="22"/>
          <w:szCs w:val="22"/>
          <w:lang w:eastAsia="en-US"/>
        </w:rPr>
        <w:t>Bibliosei</w:t>
      </w:r>
      <w:proofErr w:type="spellEnd"/>
      <w:r w:rsidRPr="00B10847">
        <w:rPr>
          <w:rFonts w:ascii="Arial Narrow" w:hAnsi="Arial Narrow"/>
          <w:b/>
          <w:sz w:val="22"/>
          <w:szCs w:val="22"/>
          <w:lang w:eastAsia="en-US"/>
        </w:rPr>
        <w:t xml:space="preserve"> 2</w:t>
      </w:r>
      <w:r w:rsidRPr="00B10847">
        <w:rPr>
          <w:rFonts w:ascii="Arial Narrow" w:hAnsi="Arial Narrow"/>
          <w:sz w:val="22"/>
          <w:szCs w:val="22"/>
          <w:lang w:eastAsia="en-US"/>
        </w:rPr>
        <w:t xml:space="preserve"> ha come obiettivo generale quello di</w:t>
      </w:r>
      <w:r w:rsidRPr="00B10847">
        <w:rPr>
          <w:rFonts w:ascii="Arial Narrow" w:hAnsi="Arial Narrow"/>
          <w:b/>
          <w:sz w:val="22"/>
          <w:szCs w:val="22"/>
          <w:lang w:eastAsia="en-US"/>
        </w:rPr>
        <w:t xml:space="preserve"> contribuire a potenziare e migliorare i servizi offerti in ambito bibliotecario e museale </w:t>
      </w:r>
      <w:r>
        <w:rPr>
          <w:rFonts w:ascii="Arial Narrow" w:hAnsi="Arial Narrow"/>
          <w:b/>
          <w:sz w:val="22"/>
          <w:szCs w:val="22"/>
          <w:lang w:eastAsia="en-US"/>
        </w:rPr>
        <w:t xml:space="preserve">dei comuni minori </w:t>
      </w:r>
      <w:r w:rsidRPr="00B10847">
        <w:rPr>
          <w:rFonts w:ascii="Arial Narrow" w:hAnsi="Arial Narrow"/>
          <w:b/>
          <w:sz w:val="22"/>
          <w:szCs w:val="22"/>
          <w:lang w:eastAsia="en-US"/>
        </w:rPr>
        <w:t>della Regione Lazio</w:t>
      </w:r>
      <w:r w:rsidRPr="00B10847">
        <w:rPr>
          <w:rFonts w:ascii="Arial Narrow" w:hAnsi="Arial Narrow"/>
          <w:sz w:val="22"/>
          <w:szCs w:val="22"/>
          <w:lang w:eastAsia="en-US"/>
        </w:rPr>
        <w:t xml:space="preserve">. In particolare, si intendono potenziare le attività di catalogazione, di conservazione e valorizzazione dell’ingente patrimonio posseduto. I volontari del Servizio Civile, coinvolti nella realizzazione delle differenti attività, parteciperanno attivamente ad una esperienza che persegue più scopi: </w:t>
      </w:r>
    </w:p>
    <w:p w:rsidR="00C306BE" w:rsidRPr="00B10847" w:rsidRDefault="00C306BE" w:rsidP="00C306BE">
      <w:pPr>
        <w:numPr>
          <w:ilvl w:val="0"/>
          <w:numId w:val="18"/>
        </w:numPr>
        <w:autoSpaceDE w:val="0"/>
        <w:autoSpaceDN w:val="0"/>
        <w:adjustRightInd w:val="0"/>
        <w:jc w:val="both"/>
        <w:rPr>
          <w:rFonts w:ascii="Arial Narrow" w:hAnsi="Arial Narrow"/>
          <w:sz w:val="22"/>
          <w:szCs w:val="22"/>
          <w:lang w:eastAsia="en-US"/>
        </w:rPr>
      </w:pPr>
      <w:r w:rsidRPr="00B10847">
        <w:rPr>
          <w:rFonts w:ascii="Arial Narrow" w:hAnsi="Arial Narrow"/>
          <w:sz w:val="22"/>
          <w:szCs w:val="22"/>
          <w:lang w:eastAsia="en-US"/>
        </w:rPr>
        <w:t xml:space="preserve">Contribuire all’incremento, al miglioramento della fruibilità e dell’accessibilità delle biblioteche, del loro ricco patrimonio informativo e dei loro servizi, attraverso iniziative di promozione, formazione e informazione da realizzarsi nel territorio </w:t>
      </w:r>
    </w:p>
    <w:p w:rsidR="00C306BE" w:rsidRPr="00B10847" w:rsidRDefault="00C306BE" w:rsidP="00C306BE">
      <w:pPr>
        <w:numPr>
          <w:ilvl w:val="0"/>
          <w:numId w:val="18"/>
        </w:numPr>
        <w:autoSpaceDE w:val="0"/>
        <w:autoSpaceDN w:val="0"/>
        <w:adjustRightInd w:val="0"/>
        <w:jc w:val="both"/>
        <w:rPr>
          <w:rFonts w:ascii="Arial Narrow" w:hAnsi="Arial Narrow"/>
          <w:sz w:val="22"/>
          <w:szCs w:val="22"/>
          <w:lang w:eastAsia="en-US"/>
        </w:rPr>
      </w:pPr>
      <w:r w:rsidRPr="00B10847">
        <w:rPr>
          <w:rFonts w:ascii="Arial Narrow" w:hAnsi="Arial Narrow"/>
          <w:sz w:val="22"/>
          <w:szCs w:val="22"/>
          <w:lang w:eastAsia="en-US"/>
        </w:rPr>
        <w:t xml:space="preserve">Favorire, nello stesso tempo, la crescita culturale e professionale del volontario. </w:t>
      </w:r>
    </w:p>
    <w:p w:rsidR="00C306BE" w:rsidRPr="00B10847" w:rsidRDefault="00C306BE" w:rsidP="00C306BE">
      <w:pPr>
        <w:numPr>
          <w:ilvl w:val="0"/>
          <w:numId w:val="18"/>
        </w:numPr>
        <w:autoSpaceDE w:val="0"/>
        <w:autoSpaceDN w:val="0"/>
        <w:adjustRightInd w:val="0"/>
        <w:jc w:val="both"/>
        <w:rPr>
          <w:rFonts w:ascii="Arial Narrow" w:hAnsi="Arial Narrow"/>
          <w:sz w:val="22"/>
          <w:szCs w:val="22"/>
          <w:lang w:eastAsia="en-US"/>
        </w:rPr>
      </w:pPr>
      <w:r w:rsidRPr="00B10847">
        <w:rPr>
          <w:rFonts w:ascii="Arial Narrow" w:hAnsi="Arial Narrow"/>
          <w:sz w:val="22"/>
          <w:szCs w:val="22"/>
          <w:lang w:eastAsia="en-US"/>
        </w:rPr>
        <w:t>Cat</w:t>
      </w:r>
      <w:r>
        <w:rPr>
          <w:rFonts w:ascii="Arial Narrow" w:hAnsi="Arial Narrow"/>
          <w:sz w:val="22"/>
          <w:szCs w:val="22"/>
          <w:lang w:eastAsia="en-US"/>
        </w:rPr>
        <w:t>alogazione di salvaguardia dei</w:t>
      </w:r>
      <w:r w:rsidRPr="00B10847">
        <w:rPr>
          <w:rFonts w:ascii="Arial Narrow" w:hAnsi="Arial Narrow"/>
          <w:sz w:val="22"/>
          <w:szCs w:val="22"/>
          <w:lang w:eastAsia="en-US"/>
        </w:rPr>
        <w:t xml:space="preserve"> beni posseduti dalle biblioteche e dai musei partecipanti al progetto.</w:t>
      </w:r>
    </w:p>
    <w:p w:rsidR="00C306BE" w:rsidRPr="00B10847" w:rsidRDefault="00C306BE" w:rsidP="00C306BE">
      <w:pPr>
        <w:autoSpaceDE w:val="0"/>
        <w:autoSpaceDN w:val="0"/>
        <w:adjustRightInd w:val="0"/>
        <w:jc w:val="both"/>
        <w:rPr>
          <w:rFonts w:ascii="Arial Narrow" w:hAnsi="Arial Narrow"/>
          <w:sz w:val="22"/>
          <w:szCs w:val="22"/>
          <w:lang w:eastAsia="en-US"/>
        </w:rPr>
      </w:pPr>
    </w:p>
    <w:p w:rsidR="00C306BE" w:rsidRPr="00B10847" w:rsidRDefault="00C306BE" w:rsidP="00C306BE">
      <w:pPr>
        <w:autoSpaceDE w:val="0"/>
        <w:autoSpaceDN w:val="0"/>
        <w:adjustRightInd w:val="0"/>
        <w:jc w:val="both"/>
        <w:rPr>
          <w:rFonts w:ascii="Arial Narrow" w:hAnsi="Arial Narrow"/>
          <w:sz w:val="22"/>
          <w:szCs w:val="22"/>
          <w:lang w:eastAsia="en-US"/>
        </w:rPr>
      </w:pPr>
      <w:r>
        <w:rPr>
          <w:rFonts w:ascii="Arial Narrow" w:hAnsi="Arial Narrow"/>
          <w:sz w:val="22"/>
          <w:szCs w:val="22"/>
          <w:lang w:eastAsia="en-US"/>
        </w:rPr>
        <w:t>Per ciò che concerne l’area biblioteche, il</w:t>
      </w:r>
      <w:r w:rsidRPr="00B10847">
        <w:rPr>
          <w:rFonts w:ascii="Arial Narrow" w:hAnsi="Arial Narrow"/>
          <w:sz w:val="22"/>
          <w:szCs w:val="22"/>
          <w:lang w:eastAsia="en-US"/>
        </w:rPr>
        <w:t xml:space="preserve"> progetto tende al raggiungimento de</w:t>
      </w:r>
      <w:r>
        <w:rPr>
          <w:rFonts w:ascii="Arial Narrow" w:hAnsi="Arial Narrow"/>
          <w:sz w:val="22"/>
          <w:szCs w:val="22"/>
          <w:lang w:eastAsia="en-US"/>
        </w:rPr>
        <w:t>i seguenti obiettivi specifici:</w:t>
      </w:r>
    </w:p>
    <w:p w:rsidR="00C306BE" w:rsidRPr="00B10847" w:rsidRDefault="00C306BE" w:rsidP="00C306BE">
      <w:pPr>
        <w:numPr>
          <w:ilvl w:val="0"/>
          <w:numId w:val="17"/>
        </w:numPr>
        <w:autoSpaceDE w:val="0"/>
        <w:autoSpaceDN w:val="0"/>
        <w:adjustRightInd w:val="0"/>
        <w:jc w:val="both"/>
        <w:rPr>
          <w:rFonts w:ascii="Arial Narrow" w:hAnsi="Arial Narrow"/>
          <w:sz w:val="22"/>
          <w:szCs w:val="22"/>
          <w:lang w:eastAsia="en-US"/>
        </w:rPr>
      </w:pPr>
      <w:r w:rsidRPr="00B10847">
        <w:rPr>
          <w:rFonts w:ascii="Arial Narrow" w:hAnsi="Arial Narrow"/>
          <w:b/>
          <w:sz w:val="22"/>
          <w:szCs w:val="22"/>
          <w:lang w:eastAsia="en-US"/>
        </w:rPr>
        <w:t xml:space="preserve">Supporto agli interventi di recupero, cura e conservazione del patrimonio bibliotecario </w:t>
      </w:r>
      <w:r w:rsidRPr="00B10847">
        <w:rPr>
          <w:rFonts w:ascii="Arial Narrow" w:hAnsi="Arial Narrow"/>
          <w:sz w:val="22"/>
          <w:szCs w:val="22"/>
          <w:lang w:eastAsia="en-US"/>
        </w:rPr>
        <w:t xml:space="preserve">dei comuni minori </w:t>
      </w:r>
      <w:r>
        <w:rPr>
          <w:rFonts w:ascii="Arial Narrow" w:hAnsi="Arial Narrow"/>
          <w:sz w:val="22"/>
          <w:szCs w:val="22"/>
          <w:lang w:eastAsia="en-US"/>
        </w:rPr>
        <w:t>della Provincia di Rieti</w:t>
      </w:r>
      <w:r w:rsidRPr="00B10847">
        <w:rPr>
          <w:rFonts w:ascii="Arial Narrow" w:hAnsi="Arial Narrow"/>
          <w:sz w:val="22"/>
          <w:szCs w:val="22"/>
          <w:lang w:eastAsia="en-US"/>
        </w:rPr>
        <w:t xml:space="preserve">; </w:t>
      </w:r>
    </w:p>
    <w:p w:rsidR="00C306BE" w:rsidRPr="00B10847" w:rsidRDefault="00C306BE" w:rsidP="00C306BE">
      <w:pPr>
        <w:numPr>
          <w:ilvl w:val="0"/>
          <w:numId w:val="16"/>
        </w:numPr>
        <w:autoSpaceDE w:val="0"/>
        <w:autoSpaceDN w:val="0"/>
        <w:adjustRightInd w:val="0"/>
        <w:jc w:val="both"/>
        <w:rPr>
          <w:rFonts w:ascii="Arial Narrow" w:hAnsi="Arial Narrow"/>
          <w:sz w:val="22"/>
          <w:szCs w:val="22"/>
          <w:lang w:eastAsia="en-US"/>
        </w:rPr>
      </w:pPr>
      <w:r w:rsidRPr="00B10847">
        <w:rPr>
          <w:rFonts w:ascii="Arial Narrow" w:hAnsi="Arial Narrow"/>
          <w:b/>
          <w:sz w:val="22"/>
          <w:szCs w:val="22"/>
          <w:lang w:eastAsia="en-US"/>
        </w:rPr>
        <w:t xml:space="preserve">Supporto gestionale, logistico e relazionale all’attività </w:t>
      </w:r>
      <w:proofErr w:type="spellStart"/>
      <w:r w:rsidRPr="00B10847">
        <w:rPr>
          <w:rFonts w:ascii="Arial Narrow" w:hAnsi="Arial Narrow"/>
          <w:b/>
          <w:sz w:val="22"/>
          <w:szCs w:val="22"/>
          <w:lang w:eastAsia="en-US"/>
        </w:rPr>
        <w:t>front-office</w:t>
      </w:r>
      <w:proofErr w:type="spellEnd"/>
      <w:r w:rsidRPr="00B10847">
        <w:rPr>
          <w:rFonts w:ascii="Arial Narrow" w:hAnsi="Arial Narrow"/>
          <w:b/>
          <w:sz w:val="22"/>
          <w:szCs w:val="22"/>
          <w:lang w:eastAsia="en-US"/>
        </w:rPr>
        <w:t xml:space="preserve"> e back-office</w:t>
      </w:r>
      <w:r w:rsidRPr="00B10847">
        <w:rPr>
          <w:rFonts w:ascii="Arial Narrow" w:hAnsi="Arial Narrow"/>
          <w:sz w:val="22"/>
          <w:szCs w:val="22"/>
          <w:lang w:eastAsia="en-US"/>
        </w:rPr>
        <w:t xml:space="preserve">. In particolare: </w:t>
      </w:r>
    </w:p>
    <w:p w:rsidR="00C306BE" w:rsidRPr="00B10847" w:rsidRDefault="00C306BE" w:rsidP="00C306BE">
      <w:pPr>
        <w:autoSpaceDE w:val="0"/>
        <w:autoSpaceDN w:val="0"/>
        <w:adjustRightInd w:val="0"/>
        <w:ind w:left="708"/>
        <w:jc w:val="both"/>
        <w:rPr>
          <w:rFonts w:ascii="Arial Narrow" w:hAnsi="Arial Narrow"/>
          <w:sz w:val="22"/>
          <w:szCs w:val="22"/>
          <w:lang w:eastAsia="en-US"/>
        </w:rPr>
      </w:pPr>
      <w:r w:rsidRPr="00B10847">
        <w:rPr>
          <w:rFonts w:ascii="Arial Narrow" w:hAnsi="Arial Narrow"/>
          <w:sz w:val="22"/>
          <w:szCs w:val="22"/>
          <w:lang w:eastAsia="en-US"/>
        </w:rPr>
        <w:t xml:space="preserve">- Miglioramento del un servizio di supporto, assistenza e tutoraggio nel recupero dell’informazione bibliografica in formato cartaceo e digitale; </w:t>
      </w:r>
    </w:p>
    <w:p w:rsidR="00C306BE" w:rsidRPr="00B10847" w:rsidRDefault="00C306BE" w:rsidP="00C306BE">
      <w:pPr>
        <w:autoSpaceDE w:val="0"/>
        <w:autoSpaceDN w:val="0"/>
        <w:adjustRightInd w:val="0"/>
        <w:ind w:left="708"/>
        <w:jc w:val="both"/>
        <w:rPr>
          <w:rFonts w:ascii="Arial Narrow" w:hAnsi="Arial Narrow"/>
          <w:sz w:val="22"/>
          <w:szCs w:val="22"/>
          <w:lang w:eastAsia="en-US"/>
        </w:rPr>
      </w:pPr>
      <w:r w:rsidRPr="00B10847">
        <w:rPr>
          <w:rFonts w:ascii="Arial Narrow" w:hAnsi="Arial Narrow"/>
          <w:sz w:val="22"/>
          <w:szCs w:val="22"/>
          <w:lang w:eastAsia="en-US"/>
        </w:rPr>
        <w:t xml:space="preserve">- Collaborazione alle attività di controllo e ottimizzazione dei dati </w:t>
      </w:r>
      <w:proofErr w:type="spellStart"/>
      <w:r w:rsidRPr="00B10847">
        <w:rPr>
          <w:rFonts w:ascii="Arial Narrow" w:hAnsi="Arial Narrow"/>
          <w:sz w:val="22"/>
          <w:szCs w:val="22"/>
          <w:lang w:eastAsia="en-US"/>
        </w:rPr>
        <w:t>catalografici</w:t>
      </w:r>
      <w:proofErr w:type="spellEnd"/>
      <w:r w:rsidRPr="00B10847">
        <w:rPr>
          <w:rFonts w:ascii="Arial Narrow" w:hAnsi="Arial Narrow"/>
          <w:sz w:val="22"/>
          <w:szCs w:val="22"/>
          <w:lang w:eastAsia="en-US"/>
        </w:rPr>
        <w:t>;</w:t>
      </w:r>
    </w:p>
    <w:p w:rsidR="00C306BE" w:rsidRPr="00B10847" w:rsidRDefault="00C306BE" w:rsidP="00C306BE">
      <w:pPr>
        <w:autoSpaceDE w:val="0"/>
        <w:autoSpaceDN w:val="0"/>
        <w:adjustRightInd w:val="0"/>
        <w:ind w:left="708"/>
        <w:jc w:val="both"/>
        <w:rPr>
          <w:rFonts w:ascii="Arial Narrow" w:hAnsi="Arial Narrow"/>
          <w:sz w:val="22"/>
          <w:szCs w:val="22"/>
          <w:lang w:eastAsia="en-US"/>
        </w:rPr>
      </w:pPr>
      <w:r w:rsidRPr="00B10847">
        <w:rPr>
          <w:rFonts w:ascii="Arial Narrow" w:hAnsi="Arial Narrow"/>
          <w:sz w:val="22"/>
          <w:szCs w:val="22"/>
          <w:lang w:eastAsia="en-US"/>
        </w:rPr>
        <w:t xml:space="preserve">- Miglioramento dell’erogazione dei prestiti; </w:t>
      </w:r>
    </w:p>
    <w:p w:rsidR="00C306BE" w:rsidRPr="00B10847" w:rsidRDefault="00C306BE" w:rsidP="00C306BE">
      <w:pPr>
        <w:autoSpaceDE w:val="0"/>
        <w:autoSpaceDN w:val="0"/>
        <w:adjustRightInd w:val="0"/>
        <w:ind w:left="708"/>
        <w:jc w:val="both"/>
        <w:rPr>
          <w:rFonts w:ascii="Arial Narrow" w:hAnsi="Arial Narrow"/>
          <w:sz w:val="22"/>
          <w:szCs w:val="22"/>
          <w:lang w:eastAsia="en-US"/>
        </w:rPr>
      </w:pPr>
      <w:r w:rsidRPr="00B10847">
        <w:rPr>
          <w:rFonts w:ascii="Arial Narrow" w:hAnsi="Arial Narrow"/>
          <w:sz w:val="22"/>
          <w:szCs w:val="22"/>
          <w:lang w:eastAsia="en-US"/>
        </w:rPr>
        <w:t xml:space="preserve">- Incremento del servizio di </w:t>
      </w:r>
      <w:proofErr w:type="spellStart"/>
      <w:r w:rsidRPr="00B10847">
        <w:rPr>
          <w:rFonts w:ascii="Arial Narrow" w:hAnsi="Arial Narrow"/>
          <w:sz w:val="22"/>
          <w:szCs w:val="22"/>
          <w:lang w:eastAsia="en-US"/>
        </w:rPr>
        <w:t>reference</w:t>
      </w:r>
      <w:proofErr w:type="spellEnd"/>
      <w:r w:rsidRPr="00B10847">
        <w:rPr>
          <w:rFonts w:ascii="Arial Narrow" w:hAnsi="Arial Narrow"/>
          <w:sz w:val="22"/>
          <w:szCs w:val="22"/>
          <w:lang w:eastAsia="en-US"/>
        </w:rPr>
        <w:t xml:space="preserve">; </w:t>
      </w:r>
    </w:p>
    <w:p w:rsidR="00C306BE" w:rsidRPr="00B10847" w:rsidRDefault="00C306BE" w:rsidP="00C306BE">
      <w:pPr>
        <w:autoSpaceDE w:val="0"/>
        <w:autoSpaceDN w:val="0"/>
        <w:adjustRightInd w:val="0"/>
        <w:ind w:left="708"/>
        <w:jc w:val="both"/>
        <w:rPr>
          <w:rFonts w:ascii="Arial Narrow" w:hAnsi="Arial Narrow"/>
          <w:sz w:val="22"/>
          <w:szCs w:val="22"/>
          <w:lang w:eastAsia="en-US"/>
        </w:rPr>
      </w:pPr>
      <w:r w:rsidRPr="00B10847">
        <w:rPr>
          <w:rFonts w:ascii="Arial Narrow" w:hAnsi="Arial Narrow"/>
          <w:sz w:val="22"/>
          <w:szCs w:val="22"/>
          <w:lang w:eastAsia="en-US"/>
        </w:rPr>
        <w:t xml:space="preserve">- Incremento del Servizio di prestito interbibliotecario (ILL) e/o di </w:t>
      </w:r>
      <w:proofErr w:type="spellStart"/>
      <w:r w:rsidRPr="00B10847">
        <w:rPr>
          <w:rFonts w:ascii="Arial Narrow" w:hAnsi="Arial Narrow"/>
          <w:sz w:val="22"/>
          <w:szCs w:val="22"/>
          <w:lang w:eastAsia="en-US"/>
        </w:rPr>
        <w:t>document</w:t>
      </w:r>
      <w:proofErr w:type="spellEnd"/>
      <w:r w:rsidRPr="00B10847">
        <w:rPr>
          <w:rFonts w:ascii="Arial Narrow" w:hAnsi="Arial Narrow"/>
          <w:sz w:val="22"/>
          <w:szCs w:val="22"/>
          <w:lang w:eastAsia="en-US"/>
        </w:rPr>
        <w:t xml:space="preserve"> delivery (DD, fornitura agli utenti di documenti non posseduti localmente); </w:t>
      </w:r>
    </w:p>
    <w:p w:rsidR="00C306BE" w:rsidRPr="00B10847" w:rsidRDefault="00C306BE" w:rsidP="00C306BE">
      <w:pPr>
        <w:autoSpaceDE w:val="0"/>
        <w:autoSpaceDN w:val="0"/>
        <w:adjustRightInd w:val="0"/>
        <w:ind w:left="708"/>
        <w:jc w:val="both"/>
        <w:rPr>
          <w:rFonts w:ascii="Arial Narrow" w:hAnsi="Arial Narrow"/>
          <w:sz w:val="22"/>
          <w:szCs w:val="22"/>
          <w:lang w:eastAsia="en-US"/>
        </w:rPr>
      </w:pPr>
      <w:r w:rsidRPr="00B10847">
        <w:rPr>
          <w:rFonts w:ascii="Arial Narrow" w:hAnsi="Arial Narrow"/>
          <w:sz w:val="22"/>
          <w:szCs w:val="22"/>
          <w:lang w:eastAsia="en-US"/>
        </w:rPr>
        <w:t xml:space="preserve">- Iniziative in favore degli utenti (presentazioni dei servizi della biblioteca, predisposizione di materiale informativo cartaceo oppure su web); </w:t>
      </w:r>
    </w:p>
    <w:p w:rsidR="00C306BE" w:rsidRPr="00B10847" w:rsidRDefault="00C306BE" w:rsidP="00C306BE">
      <w:pPr>
        <w:autoSpaceDE w:val="0"/>
        <w:autoSpaceDN w:val="0"/>
        <w:adjustRightInd w:val="0"/>
        <w:ind w:left="708"/>
        <w:jc w:val="both"/>
        <w:rPr>
          <w:rFonts w:ascii="Arial Narrow" w:hAnsi="Arial Narrow"/>
          <w:sz w:val="22"/>
          <w:szCs w:val="22"/>
          <w:lang w:eastAsia="en-US"/>
        </w:rPr>
      </w:pPr>
      <w:r w:rsidRPr="00B10847">
        <w:rPr>
          <w:rFonts w:ascii="Arial Narrow" w:hAnsi="Arial Narrow"/>
          <w:sz w:val="22"/>
          <w:szCs w:val="22"/>
          <w:lang w:eastAsia="en-US"/>
        </w:rPr>
        <w:t xml:space="preserve">- Predisposizione di materiale informativo sui servizi bibliotecari; </w:t>
      </w:r>
    </w:p>
    <w:p w:rsidR="00C306BE" w:rsidRPr="00B10847" w:rsidRDefault="00C306BE" w:rsidP="00C306BE">
      <w:pPr>
        <w:autoSpaceDE w:val="0"/>
        <w:autoSpaceDN w:val="0"/>
        <w:adjustRightInd w:val="0"/>
        <w:ind w:left="708"/>
        <w:jc w:val="both"/>
        <w:rPr>
          <w:rFonts w:ascii="Arial Narrow" w:hAnsi="Arial Narrow"/>
          <w:sz w:val="22"/>
          <w:szCs w:val="22"/>
          <w:lang w:eastAsia="en-US"/>
        </w:rPr>
      </w:pPr>
      <w:r w:rsidRPr="00B10847">
        <w:rPr>
          <w:rFonts w:ascii="Arial Narrow" w:hAnsi="Arial Narrow"/>
          <w:sz w:val="22"/>
          <w:szCs w:val="22"/>
          <w:lang w:eastAsia="en-US"/>
        </w:rPr>
        <w:lastRenderedPageBreak/>
        <w:t xml:space="preserve">- Prolungamento dell’orario di apertura delle biblioteche. </w:t>
      </w:r>
    </w:p>
    <w:p w:rsidR="00C306BE" w:rsidRPr="00B10847" w:rsidRDefault="00C306BE" w:rsidP="00C306BE">
      <w:pPr>
        <w:autoSpaceDE w:val="0"/>
        <w:autoSpaceDN w:val="0"/>
        <w:adjustRightInd w:val="0"/>
        <w:ind w:left="708"/>
        <w:jc w:val="both"/>
        <w:rPr>
          <w:rFonts w:ascii="Arial Narrow" w:hAnsi="Arial Narrow"/>
          <w:sz w:val="22"/>
          <w:szCs w:val="22"/>
          <w:lang w:eastAsia="en-US"/>
        </w:rPr>
      </w:pPr>
      <w:r w:rsidRPr="00B10847">
        <w:rPr>
          <w:rFonts w:ascii="Arial Narrow" w:hAnsi="Arial Narrow"/>
          <w:sz w:val="22"/>
          <w:szCs w:val="22"/>
          <w:lang w:eastAsia="en-US"/>
        </w:rPr>
        <w:t xml:space="preserve">- Valorizzazione del sito web della struttura e delle informazioni in esso contenute. </w:t>
      </w:r>
    </w:p>
    <w:p w:rsidR="00C306BE" w:rsidRPr="00B10847" w:rsidRDefault="00C306BE" w:rsidP="00C306BE">
      <w:pPr>
        <w:autoSpaceDE w:val="0"/>
        <w:autoSpaceDN w:val="0"/>
        <w:adjustRightInd w:val="0"/>
        <w:ind w:left="708"/>
        <w:jc w:val="both"/>
        <w:rPr>
          <w:rFonts w:ascii="Arial Narrow" w:hAnsi="Arial Narrow"/>
          <w:sz w:val="22"/>
          <w:szCs w:val="22"/>
          <w:lang w:eastAsia="en-US"/>
        </w:rPr>
      </w:pPr>
      <w:r w:rsidRPr="00B10847">
        <w:rPr>
          <w:rFonts w:ascii="Arial Narrow" w:hAnsi="Arial Narrow"/>
          <w:sz w:val="22"/>
          <w:szCs w:val="22"/>
          <w:lang w:eastAsia="en-US"/>
        </w:rPr>
        <w:t xml:space="preserve">- Attività legate alla gestione del Sistema bibliotecario per lo sviluppo e il miglioramento dei servizi comuni. </w:t>
      </w:r>
    </w:p>
    <w:p w:rsidR="00C306BE" w:rsidRPr="00B10847" w:rsidRDefault="00C306BE" w:rsidP="00C306BE">
      <w:pPr>
        <w:autoSpaceDE w:val="0"/>
        <w:autoSpaceDN w:val="0"/>
        <w:adjustRightInd w:val="0"/>
        <w:ind w:left="708"/>
        <w:jc w:val="both"/>
        <w:rPr>
          <w:rFonts w:ascii="Arial Narrow" w:hAnsi="Arial Narrow"/>
          <w:sz w:val="22"/>
          <w:szCs w:val="22"/>
          <w:lang w:eastAsia="en-US"/>
        </w:rPr>
      </w:pPr>
      <w:r w:rsidRPr="00B10847">
        <w:rPr>
          <w:rFonts w:ascii="Arial Narrow" w:hAnsi="Arial Narrow"/>
          <w:sz w:val="22"/>
          <w:szCs w:val="22"/>
          <w:lang w:eastAsia="en-US"/>
        </w:rPr>
        <w:t xml:space="preserve">- Potenziamento del servizio di supporto, assistenza e tutoraggio nel recupero dell’informazione bibliografica in formato cartaceo o digitale e sull’utilizzo degli strumenti informatici. </w:t>
      </w:r>
    </w:p>
    <w:p w:rsidR="00C306BE" w:rsidRPr="00B10847" w:rsidRDefault="00C306BE" w:rsidP="00C306BE">
      <w:pPr>
        <w:autoSpaceDE w:val="0"/>
        <w:autoSpaceDN w:val="0"/>
        <w:adjustRightInd w:val="0"/>
        <w:ind w:left="708"/>
        <w:jc w:val="both"/>
        <w:rPr>
          <w:rFonts w:ascii="Arial Narrow" w:hAnsi="Arial Narrow"/>
          <w:sz w:val="22"/>
          <w:szCs w:val="22"/>
          <w:lang w:eastAsia="en-US"/>
        </w:rPr>
      </w:pPr>
      <w:r w:rsidRPr="00B10847">
        <w:rPr>
          <w:rFonts w:ascii="Arial Narrow" w:hAnsi="Arial Narrow"/>
          <w:sz w:val="22"/>
          <w:szCs w:val="22"/>
          <w:lang w:eastAsia="en-US"/>
        </w:rPr>
        <w:t xml:space="preserve">- Organizzazione di iniziative culturali sul territorio. </w:t>
      </w:r>
    </w:p>
    <w:p w:rsidR="00C306BE" w:rsidRPr="00B10847" w:rsidRDefault="00C306BE" w:rsidP="00C306BE">
      <w:pPr>
        <w:autoSpaceDE w:val="0"/>
        <w:autoSpaceDN w:val="0"/>
        <w:adjustRightInd w:val="0"/>
        <w:ind w:left="708"/>
        <w:jc w:val="both"/>
        <w:rPr>
          <w:rFonts w:ascii="Arial Narrow" w:hAnsi="Arial Narrow"/>
          <w:sz w:val="22"/>
          <w:szCs w:val="22"/>
          <w:lang w:eastAsia="en-US"/>
        </w:rPr>
      </w:pPr>
      <w:r w:rsidRPr="00B10847">
        <w:rPr>
          <w:rFonts w:ascii="Arial Narrow" w:hAnsi="Arial Narrow"/>
          <w:sz w:val="22"/>
          <w:szCs w:val="22"/>
          <w:lang w:eastAsia="en-US"/>
        </w:rPr>
        <w:t xml:space="preserve">- Realizzazione di manuali di assistenza all'uso dei cataloghi cartacei e on-line, realizzazione di schede di accoglienza utenti e prestito libri. </w:t>
      </w:r>
    </w:p>
    <w:p w:rsidR="00C306BE" w:rsidRPr="00B10847" w:rsidRDefault="00C306BE" w:rsidP="00C306BE">
      <w:pPr>
        <w:autoSpaceDE w:val="0"/>
        <w:autoSpaceDN w:val="0"/>
        <w:adjustRightInd w:val="0"/>
        <w:jc w:val="both"/>
        <w:rPr>
          <w:rFonts w:ascii="Arial Narrow" w:hAnsi="Arial Narrow"/>
          <w:sz w:val="22"/>
          <w:szCs w:val="22"/>
          <w:lang w:eastAsia="en-US"/>
        </w:rPr>
      </w:pPr>
    </w:p>
    <w:p w:rsidR="00E931E1" w:rsidRDefault="00E931E1" w:rsidP="00CB63B7">
      <w:pPr>
        <w:autoSpaceDE w:val="0"/>
        <w:rPr>
          <w:rFonts w:eastAsia="Calibri"/>
          <w:b/>
          <w:color w:val="000000"/>
        </w:rPr>
      </w:pPr>
    </w:p>
    <w:p w:rsidR="00E931E1" w:rsidRPr="00B10847" w:rsidRDefault="00E931E1" w:rsidP="00E931E1">
      <w:pPr>
        <w:framePr w:hSpace="141" w:wrap="around" w:vAnchor="text" w:hAnchor="text" w:x="790" w:y="1"/>
        <w:autoSpaceDE w:val="0"/>
        <w:autoSpaceDN w:val="0"/>
        <w:adjustRightInd w:val="0"/>
        <w:suppressOverlap/>
        <w:jc w:val="both"/>
        <w:rPr>
          <w:rFonts w:ascii="Arial Narrow" w:hAnsi="Arial Narrow"/>
          <w:sz w:val="22"/>
          <w:szCs w:val="22"/>
          <w:lang w:eastAsia="en-US"/>
        </w:rPr>
      </w:pPr>
    </w:p>
    <w:p w:rsidR="00E931E1" w:rsidRPr="004448E6" w:rsidRDefault="00E931E1" w:rsidP="00E931E1">
      <w:pPr>
        <w:framePr w:hSpace="141" w:wrap="around" w:vAnchor="text" w:hAnchor="text" w:x="790" w:y="1"/>
        <w:autoSpaceDE w:val="0"/>
        <w:autoSpaceDN w:val="0"/>
        <w:adjustRightInd w:val="0"/>
        <w:suppressOverlap/>
        <w:jc w:val="both"/>
        <w:rPr>
          <w:rFonts w:ascii="Arial Narrow" w:hAnsi="Arial Narrow"/>
          <w:i/>
          <w:sz w:val="22"/>
          <w:szCs w:val="22"/>
          <w:lang w:eastAsia="en-US"/>
        </w:rPr>
      </w:pPr>
    </w:p>
    <w:p w:rsidR="00E931E1" w:rsidRPr="00B10847" w:rsidRDefault="00E931E1" w:rsidP="00E931E1">
      <w:pPr>
        <w:framePr w:hSpace="141" w:wrap="around" w:vAnchor="text" w:hAnchor="text" w:x="790" w:y="1"/>
        <w:autoSpaceDE w:val="0"/>
        <w:autoSpaceDN w:val="0"/>
        <w:adjustRightInd w:val="0"/>
        <w:suppressOverlap/>
        <w:jc w:val="both"/>
        <w:rPr>
          <w:rFonts w:ascii="Arial Narrow" w:hAnsi="Arial Narrow"/>
          <w:sz w:val="22"/>
          <w:szCs w:val="22"/>
          <w:lang w:eastAsia="en-US"/>
        </w:rPr>
      </w:pPr>
      <w:r w:rsidRPr="00B10847">
        <w:rPr>
          <w:rFonts w:ascii="Arial Narrow" w:hAnsi="Arial Narrow"/>
          <w:sz w:val="22"/>
          <w:szCs w:val="22"/>
          <w:lang w:eastAsia="en-US"/>
        </w:rPr>
        <w:t xml:space="preserve">Il progetto tende, nell’area museale, al raggiungimento dei seguenti obiettivi specifici: </w:t>
      </w:r>
    </w:p>
    <w:p w:rsidR="00E931E1" w:rsidRPr="00B10847" w:rsidRDefault="00E931E1" w:rsidP="00E931E1">
      <w:pPr>
        <w:framePr w:hSpace="141" w:wrap="around" w:vAnchor="text" w:hAnchor="text" w:x="790" w:y="1"/>
        <w:numPr>
          <w:ilvl w:val="0"/>
          <w:numId w:val="15"/>
        </w:numPr>
        <w:autoSpaceDE w:val="0"/>
        <w:autoSpaceDN w:val="0"/>
        <w:adjustRightInd w:val="0"/>
        <w:suppressOverlap/>
        <w:jc w:val="both"/>
        <w:rPr>
          <w:rFonts w:ascii="Arial Narrow" w:hAnsi="Arial Narrow"/>
          <w:sz w:val="22"/>
          <w:szCs w:val="22"/>
          <w:lang w:eastAsia="en-US"/>
        </w:rPr>
      </w:pPr>
      <w:r w:rsidRPr="00B10847">
        <w:rPr>
          <w:rFonts w:ascii="Arial Narrow" w:hAnsi="Arial Narrow"/>
          <w:b/>
          <w:sz w:val="22"/>
          <w:szCs w:val="22"/>
          <w:lang w:eastAsia="en-US"/>
        </w:rPr>
        <w:t>Catalogazione dei Beni custoditi</w:t>
      </w:r>
      <w:r w:rsidRPr="00B10847">
        <w:rPr>
          <w:rFonts w:ascii="Arial Narrow" w:hAnsi="Arial Narrow"/>
          <w:sz w:val="22"/>
          <w:szCs w:val="22"/>
          <w:lang w:eastAsia="en-US"/>
        </w:rPr>
        <w:t xml:space="preserve"> nei Musei degli enti partecipanti al Progetto attraverso la realizzazione di un quadro di riferimento del materiale ed una schedatura del patrimonio secondo gli standard </w:t>
      </w:r>
      <w:proofErr w:type="spellStart"/>
      <w:r w:rsidRPr="00B10847">
        <w:rPr>
          <w:rFonts w:ascii="Arial Narrow" w:hAnsi="Arial Narrow"/>
          <w:sz w:val="22"/>
          <w:szCs w:val="22"/>
          <w:lang w:eastAsia="en-US"/>
        </w:rPr>
        <w:t>catalografici</w:t>
      </w:r>
      <w:proofErr w:type="spellEnd"/>
      <w:r w:rsidRPr="00B10847">
        <w:rPr>
          <w:rFonts w:ascii="Arial Narrow" w:hAnsi="Arial Narrow"/>
          <w:sz w:val="22"/>
          <w:szCs w:val="22"/>
          <w:lang w:eastAsia="en-US"/>
        </w:rPr>
        <w:t xml:space="preserve">; </w:t>
      </w:r>
    </w:p>
    <w:p w:rsidR="00E931E1" w:rsidRPr="00B10847" w:rsidRDefault="00E931E1" w:rsidP="00E931E1">
      <w:pPr>
        <w:framePr w:hSpace="141" w:wrap="around" w:vAnchor="text" w:hAnchor="text" w:x="790" w:y="1"/>
        <w:numPr>
          <w:ilvl w:val="0"/>
          <w:numId w:val="15"/>
        </w:numPr>
        <w:autoSpaceDE w:val="0"/>
        <w:autoSpaceDN w:val="0"/>
        <w:adjustRightInd w:val="0"/>
        <w:suppressOverlap/>
        <w:jc w:val="both"/>
        <w:rPr>
          <w:rFonts w:ascii="Arial Narrow" w:hAnsi="Arial Narrow"/>
          <w:sz w:val="22"/>
          <w:szCs w:val="22"/>
          <w:lang w:eastAsia="en-US"/>
        </w:rPr>
      </w:pPr>
      <w:r w:rsidRPr="00B10847">
        <w:rPr>
          <w:rFonts w:ascii="Arial Narrow" w:hAnsi="Arial Narrow"/>
          <w:b/>
          <w:sz w:val="22"/>
          <w:szCs w:val="22"/>
          <w:lang w:eastAsia="en-US"/>
        </w:rPr>
        <w:t>Conservazione del Patrimonio culturale e storico locale</w:t>
      </w:r>
      <w:r w:rsidRPr="00B10847">
        <w:rPr>
          <w:rFonts w:ascii="Arial Narrow" w:hAnsi="Arial Narrow"/>
          <w:sz w:val="22"/>
          <w:szCs w:val="22"/>
          <w:lang w:eastAsia="en-US"/>
        </w:rPr>
        <w:t xml:space="preserve"> attraverso la conoscenza dello stato di conservazione dei beni e l’individuazione delle priorità di intervento conservativo; </w:t>
      </w:r>
    </w:p>
    <w:p w:rsidR="00E931E1" w:rsidRPr="00B10847" w:rsidRDefault="00E931E1" w:rsidP="00E931E1">
      <w:pPr>
        <w:framePr w:hSpace="141" w:wrap="around" w:vAnchor="text" w:hAnchor="text" w:x="790" w:y="1"/>
        <w:numPr>
          <w:ilvl w:val="0"/>
          <w:numId w:val="15"/>
        </w:numPr>
        <w:autoSpaceDE w:val="0"/>
        <w:autoSpaceDN w:val="0"/>
        <w:adjustRightInd w:val="0"/>
        <w:suppressOverlap/>
        <w:jc w:val="both"/>
        <w:rPr>
          <w:rFonts w:ascii="Arial Narrow" w:hAnsi="Arial Narrow"/>
          <w:sz w:val="22"/>
          <w:szCs w:val="22"/>
          <w:lang w:eastAsia="en-US"/>
        </w:rPr>
      </w:pPr>
      <w:r w:rsidRPr="00B10847">
        <w:rPr>
          <w:rFonts w:ascii="Arial Narrow" w:hAnsi="Arial Narrow"/>
          <w:b/>
          <w:sz w:val="22"/>
          <w:szCs w:val="22"/>
          <w:lang w:eastAsia="en-US"/>
        </w:rPr>
        <w:t>Valorizzazione del Patrimonio culturale</w:t>
      </w:r>
      <w:r w:rsidRPr="00B10847">
        <w:rPr>
          <w:rFonts w:ascii="Arial Narrow" w:hAnsi="Arial Narrow"/>
          <w:sz w:val="22"/>
          <w:szCs w:val="22"/>
          <w:lang w:eastAsia="en-US"/>
        </w:rPr>
        <w:t xml:space="preserve"> attraverso l’organizzazione di iniziative tese a promuovere le attività realizzate dai musei, con particolare riguardo all’utenza scolastica presente sul territorio.</w:t>
      </w:r>
    </w:p>
    <w:p w:rsidR="00E931E1" w:rsidRDefault="00E931E1" w:rsidP="00E931E1">
      <w:pPr>
        <w:framePr w:hSpace="141" w:wrap="around" w:vAnchor="text" w:hAnchor="text" w:x="790" w:y="1"/>
        <w:tabs>
          <w:tab w:val="left" w:pos="3456"/>
        </w:tabs>
        <w:autoSpaceDE w:val="0"/>
        <w:autoSpaceDN w:val="0"/>
        <w:adjustRightInd w:val="0"/>
        <w:suppressOverlap/>
        <w:jc w:val="both"/>
        <w:rPr>
          <w:rFonts w:ascii="Arial Narrow" w:hAnsi="Arial Narrow"/>
          <w:sz w:val="22"/>
          <w:szCs w:val="22"/>
          <w:lang w:eastAsia="en-US"/>
        </w:rPr>
      </w:pPr>
      <w:r>
        <w:rPr>
          <w:rFonts w:ascii="Arial Narrow" w:hAnsi="Arial Narrow"/>
          <w:sz w:val="22"/>
          <w:szCs w:val="22"/>
          <w:lang w:eastAsia="en-US"/>
        </w:rPr>
        <w:tab/>
      </w:r>
    </w:p>
    <w:p w:rsidR="00E931E1" w:rsidRPr="00280922" w:rsidRDefault="00E931E1" w:rsidP="00E931E1">
      <w:pPr>
        <w:framePr w:hSpace="141" w:wrap="around" w:vAnchor="text" w:hAnchor="text" w:x="790" w:y="1"/>
        <w:tabs>
          <w:tab w:val="left" w:pos="3456"/>
        </w:tabs>
        <w:autoSpaceDE w:val="0"/>
        <w:autoSpaceDN w:val="0"/>
        <w:adjustRightInd w:val="0"/>
        <w:suppressOverlap/>
        <w:jc w:val="both"/>
        <w:rPr>
          <w:rFonts w:ascii="Arial Narrow" w:hAnsi="Arial Narrow"/>
          <w:sz w:val="22"/>
          <w:szCs w:val="22"/>
          <w:lang w:eastAsia="en-US"/>
        </w:rPr>
      </w:pPr>
      <w:r>
        <w:rPr>
          <w:rFonts w:ascii="Arial Narrow" w:hAnsi="Arial Narrow"/>
          <w:sz w:val="22"/>
          <w:szCs w:val="22"/>
          <w:lang w:eastAsia="en-US"/>
        </w:rPr>
        <w:t xml:space="preserve">La valorizzazione del patrimonio custodito passa soprattutto attraverso </w:t>
      </w:r>
      <w:r w:rsidRPr="00280922">
        <w:rPr>
          <w:rFonts w:ascii="Arial Narrow" w:hAnsi="Arial Narrow"/>
          <w:b/>
          <w:sz w:val="22"/>
          <w:szCs w:val="22"/>
          <w:lang w:eastAsia="en-US"/>
        </w:rPr>
        <w:t xml:space="preserve">l’integrazione delle varie </w:t>
      </w:r>
      <w:r w:rsidRPr="00280922">
        <w:rPr>
          <w:b/>
        </w:rPr>
        <w:t xml:space="preserve"> </w:t>
      </w:r>
      <w:r w:rsidRPr="00280922">
        <w:rPr>
          <w:rFonts w:ascii="Arial Narrow" w:hAnsi="Arial Narrow"/>
          <w:b/>
          <w:sz w:val="22"/>
          <w:szCs w:val="22"/>
          <w:lang w:eastAsia="en-US"/>
        </w:rPr>
        <w:t>organizzazioni presenti su diversi livelli</w:t>
      </w:r>
      <w:r w:rsidRPr="00280922">
        <w:rPr>
          <w:rFonts w:ascii="Arial Narrow" w:hAnsi="Arial Narrow"/>
          <w:sz w:val="22"/>
          <w:szCs w:val="22"/>
          <w:lang w:eastAsia="en-US"/>
        </w:rPr>
        <w:t>, sia all’interno della filiera culturale, sia con riferimento più ampio agli attori dello sviluppo locale, quali le amministrazioni pubbliche e i diversi soggetti economici e sociali.</w:t>
      </w:r>
    </w:p>
    <w:p w:rsidR="00E931E1" w:rsidRPr="00280922" w:rsidRDefault="00E931E1" w:rsidP="00E931E1">
      <w:pPr>
        <w:framePr w:hSpace="141" w:wrap="around" w:vAnchor="text" w:hAnchor="text" w:x="790" w:y="1"/>
        <w:tabs>
          <w:tab w:val="left" w:pos="3456"/>
        </w:tabs>
        <w:autoSpaceDE w:val="0"/>
        <w:autoSpaceDN w:val="0"/>
        <w:adjustRightInd w:val="0"/>
        <w:suppressOverlap/>
        <w:jc w:val="both"/>
        <w:rPr>
          <w:rFonts w:ascii="Arial Narrow" w:hAnsi="Arial Narrow"/>
          <w:sz w:val="22"/>
          <w:szCs w:val="22"/>
          <w:lang w:eastAsia="en-US"/>
        </w:rPr>
      </w:pPr>
    </w:p>
    <w:p w:rsidR="00E931E1" w:rsidRPr="00280922" w:rsidRDefault="00E931E1" w:rsidP="00E931E1">
      <w:pPr>
        <w:framePr w:hSpace="141" w:wrap="around" w:vAnchor="text" w:hAnchor="text" w:x="790" w:y="1"/>
        <w:tabs>
          <w:tab w:val="left" w:pos="3456"/>
        </w:tabs>
        <w:autoSpaceDE w:val="0"/>
        <w:autoSpaceDN w:val="0"/>
        <w:adjustRightInd w:val="0"/>
        <w:suppressOverlap/>
        <w:jc w:val="both"/>
        <w:rPr>
          <w:rFonts w:ascii="Arial Narrow" w:hAnsi="Arial Narrow"/>
          <w:sz w:val="22"/>
          <w:szCs w:val="22"/>
          <w:lang w:eastAsia="en-US"/>
        </w:rPr>
      </w:pPr>
      <w:r w:rsidRPr="00280922">
        <w:rPr>
          <w:rFonts w:ascii="Arial Narrow" w:hAnsi="Arial Narrow"/>
          <w:sz w:val="22"/>
          <w:szCs w:val="22"/>
          <w:lang w:eastAsia="en-US"/>
        </w:rPr>
        <w:t xml:space="preserve">Per integrazione si intende la condivisione di fasi e processi tra più organizzazioni  e,  nel caso museale, essa  attiene all’insieme delle  </w:t>
      </w:r>
      <w:r>
        <w:rPr>
          <w:rFonts w:ascii="Arial Narrow" w:hAnsi="Arial Narrow"/>
          <w:sz w:val="22"/>
          <w:szCs w:val="22"/>
          <w:lang w:eastAsia="en-US"/>
        </w:rPr>
        <w:t xml:space="preserve">politiche, dei  processi  e   </w:t>
      </w:r>
      <w:r w:rsidRPr="00280922">
        <w:rPr>
          <w:rFonts w:ascii="Arial Narrow" w:hAnsi="Arial Narrow"/>
          <w:sz w:val="22"/>
          <w:szCs w:val="22"/>
          <w:lang w:eastAsia="en-US"/>
        </w:rPr>
        <w:t>degli</w:t>
      </w:r>
      <w:r>
        <w:rPr>
          <w:rFonts w:ascii="Arial Narrow" w:hAnsi="Arial Narrow"/>
          <w:sz w:val="22"/>
          <w:szCs w:val="22"/>
          <w:lang w:eastAsia="en-US"/>
        </w:rPr>
        <w:t xml:space="preserve"> </w:t>
      </w:r>
      <w:r w:rsidRPr="00280922">
        <w:rPr>
          <w:rFonts w:ascii="Arial Narrow" w:hAnsi="Arial Narrow"/>
          <w:sz w:val="22"/>
          <w:szCs w:val="22"/>
          <w:lang w:eastAsia="en-US"/>
        </w:rPr>
        <w:t>strumenti che determinano e favoriscono la condivisione di risorse materiali e immateriali tra il museo e altri soggetti, culturali ed extra culturali.</w:t>
      </w:r>
    </w:p>
    <w:p w:rsidR="00E931E1" w:rsidRPr="00280922" w:rsidRDefault="00E931E1" w:rsidP="00E931E1">
      <w:pPr>
        <w:framePr w:hSpace="141" w:wrap="around" w:vAnchor="text" w:hAnchor="text" w:x="790" w:y="1"/>
        <w:tabs>
          <w:tab w:val="left" w:pos="3456"/>
        </w:tabs>
        <w:autoSpaceDE w:val="0"/>
        <w:autoSpaceDN w:val="0"/>
        <w:adjustRightInd w:val="0"/>
        <w:suppressOverlap/>
        <w:jc w:val="both"/>
        <w:rPr>
          <w:rFonts w:ascii="Arial Narrow" w:hAnsi="Arial Narrow"/>
          <w:sz w:val="22"/>
          <w:szCs w:val="22"/>
          <w:lang w:eastAsia="en-US"/>
        </w:rPr>
      </w:pPr>
      <w:r w:rsidRPr="00280922">
        <w:rPr>
          <w:rFonts w:ascii="Arial Narrow" w:hAnsi="Arial Narrow"/>
          <w:sz w:val="22"/>
          <w:szCs w:val="22"/>
          <w:lang w:eastAsia="en-US"/>
        </w:rPr>
        <w:t>Numerose sono le determinanti e le conseguenze dell’integrazione museale, nella misura in cui essa può originarsi per diverse ragioni, connesse all’efficienza o all’efficacia delle attività museali (ed in senso più ampio includendo anche valutazioni di ordine strategico e/o di apertura a particolari sinergie con il mondo della pubblica amministrazione o con altri operatori privati) e determinare significativi effetti per il museo, sulla sua struttura organizzativa, sulle relazioni con i visitatori e sul suo equilibrio economico-finanziario.</w:t>
      </w:r>
    </w:p>
    <w:p w:rsidR="00E931E1" w:rsidRDefault="00E931E1" w:rsidP="00E931E1">
      <w:pPr>
        <w:framePr w:hSpace="141" w:wrap="around" w:vAnchor="text" w:hAnchor="text" w:x="790" w:y="1"/>
        <w:tabs>
          <w:tab w:val="left" w:pos="3456"/>
        </w:tabs>
        <w:autoSpaceDE w:val="0"/>
        <w:autoSpaceDN w:val="0"/>
        <w:adjustRightInd w:val="0"/>
        <w:suppressOverlap/>
        <w:jc w:val="both"/>
        <w:rPr>
          <w:rFonts w:ascii="Arial Narrow" w:hAnsi="Arial Narrow"/>
          <w:sz w:val="22"/>
          <w:szCs w:val="22"/>
          <w:lang w:eastAsia="en-US"/>
        </w:rPr>
      </w:pPr>
    </w:p>
    <w:p w:rsidR="00E931E1" w:rsidRPr="00793313" w:rsidRDefault="00E931E1" w:rsidP="00E931E1">
      <w:pPr>
        <w:jc w:val="both"/>
        <w:rPr>
          <w:rFonts w:ascii="Arial Narrow" w:hAnsi="Arial Narrow"/>
          <w:sz w:val="22"/>
          <w:szCs w:val="22"/>
          <w:lang w:eastAsia="en-US"/>
        </w:rPr>
      </w:pPr>
      <w:r w:rsidRPr="000D2862">
        <w:rPr>
          <w:rFonts w:ascii="Arial Narrow" w:hAnsi="Arial Narrow"/>
          <w:sz w:val="22"/>
          <w:szCs w:val="22"/>
          <w:lang w:eastAsia="en-US"/>
        </w:rPr>
        <w:t>Uno dei nodi critici dei numerosi progetti di integrazione museale in</w:t>
      </w:r>
      <w:r>
        <w:rPr>
          <w:rFonts w:ascii="Arial Narrow" w:hAnsi="Arial Narrow"/>
          <w:sz w:val="22"/>
          <w:szCs w:val="22"/>
          <w:lang w:eastAsia="en-US"/>
        </w:rPr>
        <w:t xml:space="preserve"> Italia, ed in particolare nel </w:t>
      </w:r>
      <w:proofErr w:type="spellStart"/>
      <w:r>
        <w:rPr>
          <w:rFonts w:ascii="Arial Narrow" w:hAnsi="Arial Narrow"/>
          <w:sz w:val="22"/>
          <w:szCs w:val="22"/>
          <w:lang w:eastAsia="en-US"/>
        </w:rPr>
        <w:t>Centro-sud</w:t>
      </w:r>
      <w:proofErr w:type="spellEnd"/>
      <w:r w:rsidRPr="000D2862">
        <w:rPr>
          <w:rFonts w:ascii="Arial Narrow" w:hAnsi="Arial Narrow"/>
          <w:sz w:val="22"/>
          <w:szCs w:val="22"/>
          <w:lang w:eastAsia="en-US"/>
        </w:rPr>
        <w:t>, è rappresentato dal raggio d’azione limitato di tali iniziative. Nella pratica, difatti, spesso un museo interagisce con altri attori  (musei, enti pubblici, altri soggetti privati,..) con il solo risultato di disegnare insieme una campagna di comunicazione, o di introdurre uno strumento di accesso (tipicamente un biglietto integrato) mediante il quale l’utente può “riconoscere” l’omogeneità e l’integrazione tra le diverse organizzazioni. L’innovazione nei processi di integrazione museale è pertanto associata a tutti gli strumenti e i processi  che  consentono  di  superare  tale  limite,  offrendo  al  museo  migliori</w:t>
      </w:r>
      <w:r>
        <w:rPr>
          <w:rFonts w:ascii="Arial Narrow" w:hAnsi="Arial Narrow"/>
          <w:sz w:val="22"/>
          <w:szCs w:val="22"/>
          <w:lang w:eastAsia="en-US"/>
        </w:rPr>
        <w:t xml:space="preserve"> </w:t>
      </w:r>
      <w:r w:rsidRPr="00793313">
        <w:rPr>
          <w:rFonts w:ascii="Arial Narrow" w:hAnsi="Arial Narrow"/>
          <w:sz w:val="22"/>
          <w:szCs w:val="22"/>
          <w:lang w:eastAsia="en-US"/>
        </w:rPr>
        <w:t xml:space="preserve">strumenti di programmazione e gestione e al visitatore un’offerta più ricca e qualificata, migliori livelli di servizio e maggiori elementi di attrazione culturale. In tal senso, lo sviluppo di quella che è stata definita </w:t>
      </w:r>
      <w:r w:rsidRPr="00793313">
        <w:rPr>
          <w:rFonts w:ascii="Arial Narrow" w:hAnsi="Arial Narrow"/>
          <w:i/>
          <w:sz w:val="22"/>
          <w:szCs w:val="22"/>
          <w:lang w:eastAsia="en-US"/>
        </w:rPr>
        <w:t xml:space="preserve">integrazione interna  </w:t>
      </w:r>
      <w:r w:rsidRPr="00793313">
        <w:rPr>
          <w:rFonts w:ascii="Arial Narrow" w:hAnsi="Arial Narrow"/>
          <w:sz w:val="22"/>
          <w:szCs w:val="22"/>
          <w:lang w:eastAsia="en-US"/>
        </w:rPr>
        <w:t>costituisce un prerequisito indispensabile di qualsivoglia processo di innovazione dei servizi museali, in relazione alla sostenibilità ed alla qualità dei servizi al pubblico e della cura delle opera.</w:t>
      </w:r>
    </w:p>
    <w:p w:rsidR="00E931E1" w:rsidRPr="000D2862" w:rsidRDefault="00E931E1" w:rsidP="00E931E1">
      <w:pPr>
        <w:jc w:val="both"/>
        <w:rPr>
          <w:rFonts w:ascii="Arial Narrow" w:hAnsi="Arial Narrow"/>
          <w:sz w:val="22"/>
          <w:szCs w:val="22"/>
          <w:lang w:eastAsia="en-US"/>
        </w:rPr>
      </w:pPr>
    </w:p>
    <w:p w:rsidR="00E931E1" w:rsidRDefault="00E931E1" w:rsidP="00CB63B7">
      <w:pPr>
        <w:autoSpaceDE w:val="0"/>
        <w:rPr>
          <w:rFonts w:eastAsia="Calibri"/>
          <w:b/>
          <w:color w:val="000000"/>
        </w:rPr>
      </w:pPr>
    </w:p>
    <w:p w:rsidR="00E870F0" w:rsidRDefault="00E870F0" w:rsidP="00CB63B7">
      <w:pPr>
        <w:autoSpaceDE w:val="0"/>
        <w:rPr>
          <w:rFonts w:eastAsia="Calibri"/>
          <w:b/>
          <w:color w:val="000000"/>
        </w:rPr>
      </w:pPr>
    </w:p>
    <w:p w:rsidR="00FA474B" w:rsidRDefault="00FA474B" w:rsidP="00CB63B7">
      <w:pPr>
        <w:autoSpaceDE w:val="0"/>
        <w:rPr>
          <w:rFonts w:eastAsia="Calibri"/>
          <w:b/>
          <w:color w:val="000000"/>
        </w:rPr>
      </w:pPr>
      <w:r w:rsidRPr="00A2577C">
        <w:rPr>
          <w:rFonts w:eastAsia="Calibri"/>
          <w:b/>
          <w:color w:val="000000"/>
        </w:rPr>
        <w:t>ATTIVIT</w:t>
      </w:r>
      <w:r>
        <w:rPr>
          <w:rFonts w:eastAsia="Calibri"/>
          <w:b/>
          <w:color w:val="000000"/>
        </w:rPr>
        <w:t>Á</w:t>
      </w:r>
      <w:r w:rsidRPr="00A2577C">
        <w:rPr>
          <w:rFonts w:eastAsia="Calibri"/>
          <w:b/>
          <w:color w:val="000000"/>
        </w:rPr>
        <w:t xml:space="preserve"> D'IMPIEGO DEI VOLONTARI </w:t>
      </w:r>
    </w:p>
    <w:tbl>
      <w:tblPr>
        <w:tblW w:w="5000" w:type="pct"/>
        <w:tblCellMar>
          <w:left w:w="0" w:type="dxa"/>
          <w:right w:w="0" w:type="dxa"/>
        </w:tblCellMar>
        <w:tblLook w:val="01E0"/>
      </w:tblPr>
      <w:tblGrid>
        <w:gridCol w:w="28"/>
        <w:gridCol w:w="361"/>
        <w:gridCol w:w="7984"/>
        <w:gridCol w:w="1581"/>
        <w:gridCol w:w="28"/>
      </w:tblGrid>
      <w:tr w:rsidR="00E931E1" w:rsidRPr="00311E9C" w:rsidTr="00CB1CA0">
        <w:trPr>
          <w:trHeight w:hRule="exact" w:val="1896"/>
        </w:trPr>
        <w:tc>
          <w:tcPr>
            <w:tcW w:w="5000" w:type="pct"/>
            <w:gridSpan w:val="5"/>
            <w:tcBorders>
              <w:top w:val="single" w:sz="4" w:space="0" w:color="000000"/>
              <w:left w:val="single" w:sz="4" w:space="0" w:color="000000"/>
              <w:bottom w:val="nil"/>
              <w:right w:val="single" w:sz="4" w:space="0" w:color="000000"/>
            </w:tcBorders>
            <w:shd w:val="clear" w:color="auto" w:fill="auto"/>
          </w:tcPr>
          <w:p w:rsidR="00E931E1" w:rsidRPr="00ED6DAF" w:rsidRDefault="00E931E1" w:rsidP="00CB1CA0">
            <w:pPr>
              <w:pStyle w:val="TableParagraph"/>
              <w:ind w:left="2891" w:right="3507"/>
              <w:jc w:val="center"/>
              <w:rPr>
                <w:rFonts w:ascii="Arial Narrow" w:eastAsia="Times New Roman" w:hAnsi="Arial Narrow"/>
                <w:lang w:val="it-IT"/>
              </w:rPr>
            </w:pPr>
            <w:r w:rsidRPr="00ED6DAF">
              <w:rPr>
                <w:rFonts w:ascii="Arial Narrow" w:hAnsi="Arial Narrow"/>
                <w:b/>
                <w:lang w:val="it-IT"/>
              </w:rPr>
              <w:lastRenderedPageBreak/>
              <w:t>Volontari</w:t>
            </w:r>
          </w:p>
          <w:p w:rsidR="00E931E1" w:rsidRPr="00ED6DAF" w:rsidRDefault="00E931E1" w:rsidP="00CB1CA0">
            <w:pPr>
              <w:pStyle w:val="TableParagraph"/>
              <w:ind w:left="103" w:right="169"/>
              <w:jc w:val="both"/>
              <w:rPr>
                <w:rFonts w:ascii="Arial Narrow" w:eastAsia="Times New Roman" w:hAnsi="Arial Narrow"/>
                <w:lang w:val="it-IT"/>
              </w:rPr>
            </w:pPr>
            <w:r w:rsidRPr="00ED6DAF">
              <w:rPr>
                <w:rFonts w:ascii="Arial Narrow" w:eastAsia="Times New Roman" w:hAnsi="Arial Narrow"/>
                <w:lang w:val="it-IT"/>
              </w:rPr>
              <w:t>L’orario di servizio dei Volontari varierà a seconda dei casi e dipenderà dalle esigenze collegate alla realizzazione del Progetto e le attività</w:t>
            </w:r>
            <w:r w:rsidRPr="00ED6DAF">
              <w:rPr>
                <w:rFonts w:ascii="Arial Narrow" w:eastAsia="Times New Roman" w:hAnsi="Arial Narrow"/>
                <w:spacing w:val="-15"/>
                <w:lang w:val="it-IT"/>
              </w:rPr>
              <w:t xml:space="preserve"> </w:t>
            </w:r>
            <w:r w:rsidRPr="00ED6DAF">
              <w:rPr>
                <w:rFonts w:ascii="Arial Narrow" w:eastAsia="Times New Roman" w:hAnsi="Arial Narrow"/>
                <w:lang w:val="it-IT"/>
              </w:rPr>
              <w:t>connesse.</w:t>
            </w:r>
          </w:p>
          <w:p w:rsidR="00E931E1" w:rsidRPr="00ED6DAF" w:rsidRDefault="00E931E1" w:rsidP="00CB1CA0">
            <w:pPr>
              <w:pStyle w:val="TableParagraph"/>
              <w:ind w:left="103" w:right="470"/>
              <w:jc w:val="both"/>
              <w:rPr>
                <w:rFonts w:ascii="Arial Narrow" w:eastAsia="Times New Roman" w:hAnsi="Arial Narrow"/>
                <w:lang w:val="it-IT"/>
              </w:rPr>
            </w:pPr>
            <w:r w:rsidRPr="00ED6DAF">
              <w:rPr>
                <w:rFonts w:ascii="Arial Narrow" w:eastAsia="Times New Roman" w:hAnsi="Arial Narrow"/>
                <w:lang w:val="it-IT"/>
              </w:rPr>
              <w:t xml:space="preserve">L’impegno settimanale è articolato in </w:t>
            </w:r>
            <w:r w:rsidRPr="00ED6DAF">
              <w:rPr>
                <w:rFonts w:ascii="Arial Narrow" w:eastAsia="Times New Roman" w:hAnsi="Arial Narrow"/>
                <w:b/>
                <w:lang w:val="it-IT"/>
              </w:rPr>
              <w:t>30</w:t>
            </w:r>
            <w:r w:rsidRPr="00ED6DAF">
              <w:rPr>
                <w:rFonts w:ascii="Arial Narrow" w:eastAsia="Times New Roman" w:hAnsi="Arial Narrow"/>
                <w:b/>
                <w:spacing w:val="-11"/>
                <w:lang w:val="it-IT"/>
              </w:rPr>
              <w:t xml:space="preserve"> </w:t>
            </w:r>
            <w:r w:rsidRPr="00ED6DAF">
              <w:rPr>
                <w:rFonts w:ascii="Arial Narrow" w:eastAsia="Times New Roman" w:hAnsi="Arial Narrow"/>
                <w:b/>
                <w:lang w:val="it-IT"/>
              </w:rPr>
              <w:t>ore</w:t>
            </w:r>
            <w:r w:rsidRPr="00ED6DAF">
              <w:rPr>
                <w:rFonts w:ascii="Arial Narrow" w:eastAsia="Times New Roman" w:hAnsi="Arial Narrow"/>
                <w:lang w:val="it-IT"/>
              </w:rPr>
              <w:t>.</w:t>
            </w:r>
          </w:p>
          <w:p w:rsidR="00E931E1" w:rsidRPr="00ED6DAF" w:rsidRDefault="00E931E1" w:rsidP="00CB1CA0">
            <w:pPr>
              <w:pStyle w:val="TableParagraph"/>
              <w:ind w:left="103" w:right="169"/>
              <w:jc w:val="both"/>
              <w:rPr>
                <w:rFonts w:ascii="Arial Narrow" w:eastAsia="Times New Roman" w:hAnsi="Arial Narrow"/>
                <w:lang w:val="it-IT"/>
              </w:rPr>
            </w:pPr>
            <w:r w:rsidRPr="00ED6DAF">
              <w:rPr>
                <w:rFonts w:ascii="Arial Narrow" w:eastAsia="Times New Roman" w:hAnsi="Arial Narrow"/>
                <w:lang w:val="it-IT"/>
              </w:rPr>
              <w:t>Il piano di lavoro medio, previsto per i volontari nel corso dell’anno, si articolerà come illustrato nella tabella che</w:t>
            </w:r>
            <w:r w:rsidRPr="00ED6DAF">
              <w:rPr>
                <w:rFonts w:ascii="Arial Narrow" w:eastAsia="Times New Roman" w:hAnsi="Arial Narrow"/>
                <w:spacing w:val="-6"/>
                <w:lang w:val="it-IT"/>
              </w:rPr>
              <w:t xml:space="preserve"> </w:t>
            </w:r>
            <w:r w:rsidRPr="00ED6DAF">
              <w:rPr>
                <w:rFonts w:ascii="Arial Narrow" w:eastAsia="Times New Roman" w:hAnsi="Arial Narrow"/>
                <w:lang w:val="it-IT"/>
              </w:rPr>
              <w:t>segue:</w:t>
            </w:r>
          </w:p>
          <w:p w:rsidR="00E931E1" w:rsidRPr="00ED6DAF" w:rsidRDefault="00E931E1" w:rsidP="00CB1CA0">
            <w:pPr>
              <w:pStyle w:val="TableParagraph"/>
              <w:ind w:left="103" w:right="169"/>
              <w:rPr>
                <w:rFonts w:ascii="Arial Narrow" w:eastAsia="Times New Roman" w:hAnsi="Arial Narrow"/>
                <w:lang w:val="it-IT"/>
              </w:rPr>
            </w:pPr>
          </w:p>
          <w:p w:rsidR="00E931E1" w:rsidRPr="00ED6DAF" w:rsidRDefault="00E931E1" w:rsidP="00CB1CA0">
            <w:pPr>
              <w:pStyle w:val="TableParagraph"/>
              <w:ind w:left="103" w:right="169"/>
              <w:rPr>
                <w:rFonts w:ascii="Arial Narrow" w:eastAsia="Times New Roman" w:hAnsi="Arial Narrow"/>
                <w:lang w:val="it-IT"/>
              </w:rPr>
            </w:pPr>
          </w:p>
          <w:p w:rsidR="00E931E1" w:rsidRPr="00ED6DAF" w:rsidRDefault="00E931E1" w:rsidP="00CB1CA0">
            <w:pPr>
              <w:pStyle w:val="TableParagraph"/>
              <w:ind w:left="103" w:right="169"/>
              <w:rPr>
                <w:rFonts w:ascii="Arial Narrow" w:eastAsia="Times New Roman" w:hAnsi="Arial Narrow"/>
                <w:lang w:val="it-IT"/>
              </w:rPr>
            </w:pPr>
          </w:p>
        </w:tc>
      </w:tr>
      <w:tr w:rsidR="00E931E1" w:rsidRPr="00311E9C" w:rsidTr="00CB1CA0">
        <w:trPr>
          <w:trHeight w:hRule="exact" w:val="1241"/>
        </w:trPr>
        <w:tc>
          <w:tcPr>
            <w:tcW w:w="14" w:type="pct"/>
            <w:tcBorders>
              <w:top w:val="nil"/>
              <w:left w:val="single" w:sz="4" w:space="0" w:color="000000"/>
              <w:bottom w:val="nil"/>
              <w:right w:val="single" w:sz="4" w:space="0" w:color="000000"/>
            </w:tcBorders>
            <w:shd w:val="clear" w:color="auto" w:fill="auto"/>
          </w:tcPr>
          <w:p w:rsidR="00E931E1" w:rsidRPr="00ED6DAF" w:rsidRDefault="00E931E1" w:rsidP="00CB1CA0">
            <w:pPr>
              <w:widowControl w:val="0"/>
              <w:rPr>
                <w:rFonts w:ascii="Arial Narrow" w:hAnsi="Arial Narrow"/>
                <w:sz w:val="22"/>
                <w:szCs w:val="22"/>
              </w:rPr>
            </w:pPr>
          </w:p>
        </w:tc>
        <w:tc>
          <w:tcPr>
            <w:tcW w:w="181" w:type="pct"/>
            <w:tcBorders>
              <w:top w:val="single" w:sz="4" w:space="0" w:color="000000"/>
              <w:left w:val="single" w:sz="4" w:space="0" w:color="000000"/>
              <w:bottom w:val="single" w:sz="4" w:space="0" w:color="000000"/>
              <w:right w:val="single" w:sz="4" w:space="0" w:color="000000"/>
            </w:tcBorders>
            <w:shd w:val="clear" w:color="auto" w:fill="C4BC96"/>
            <w:vAlign w:val="center"/>
          </w:tcPr>
          <w:p w:rsidR="00E931E1" w:rsidRPr="00ED6DAF" w:rsidRDefault="00E931E1" w:rsidP="00CB1CA0">
            <w:pPr>
              <w:pStyle w:val="TableParagraph"/>
              <w:ind w:left="103"/>
              <w:jc w:val="center"/>
              <w:rPr>
                <w:rFonts w:ascii="Arial Narrow" w:hAnsi="Arial Narrow"/>
                <w:b/>
              </w:rPr>
            </w:pPr>
            <w:r w:rsidRPr="00ED6DAF">
              <w:rPr>
                <w:rFonts w:ascii="Arial Narrow" w:hAnsi="Arial Narrow"/>
                <w:b/>
              </w:rPr>
              <w:t>N.</w:t>
            </w:r>
          </w:p>
        </w:tc>
        <w:tc>
          <w:tcPr>
            <w:tcW w:w="3999" w:type="pct"/>
            <w:tcBorders>
              <w:top w:val="single" w:sz="4" w:space="0" w:color="000000"/>
              <w:left w:val="single" w:sz="4" w:space="0" w:color="000000"/>
              <w:bottom w:val="single" w:sz="4" w:space="0" w:color="000000"/>
              <w:right w:val="single" w:sz="4" w:space="0" w:color="000000"/>
            </w:tcBorders>
            <w:shd w:val="clear" w:color="auto" w:fill="C4BC96"/>
            <w:vAlign w:val="center"/>
          </w:tcPr>
          <w:p w:rsidR="00E931E1" w:rsidRPr="00ED6DAF" w:rsidRDefault="00E931E1" w:rsidP="00CB1CA0">
            <w:pPr>
              <w:pStyle w:val="TableParagraph"/>
              <w:ind w:left="105"/>
              <w:jc w:val="center"/>
              <w:rPr>
                <w:rFonts w:ascii="Arial Narrow" w:hAnsi="Arial Narrow"/>
                <w:b/>
              </w:rPr>
            </w:pPr>
            <w:r w:rsidRPr="00ED6DAF">
              <w:rPr>
                <w:rFonts w:ascii="Arial Narrow" w:hAnsi="Arial Narrow"/>
                <w:b/>
              </w:rPr>
              <w:t xml:space="preserve">Piano </w:t>
            </w:r>
            <w:proofErr w:type="spellStart"/>
            <w:r w:rsidRPr="00ED6DAF">
              <w:rPr>
                <w:rFonts w:ascii="Arial Narrow" w:hAnsi="Arial Narrow"/>
                <w:b/>
              </w:rPr>
              <w:t>di</w:t>
            </w:r>
            <w:proofErr w:type="spellEnd"/>
            <w:r w:rsidRPr="00ED6DAF">
              <w:rPr>
                <w:rFonts w:ascii="Arial Narrow" w:hAnsi="Arial Narrow"/>
                <w:b/>
              </w:rPr>
              <w:t xml:space="preserve"> </w:t>
            </w:r>
            <w:proofErr w:type="spellStart"/>
            <w:r w:rsidRPr="00ED6DAF">
              <w:rPr>
                <w:rFonts w:ascii="Arial Narrow" w:hAnsi="Arial Narrow"/>
                <w:b/>
              </w:rPr>
              <w:t>lavoro</w:t>
            </w:r>
            <w:proofErr w:type="spellEnd"/>
          </w:p>
        </w:tc>
        <w:tc>
          <w:tcPr>
            <w:tcW w:w="792" w:type="pct"/>
            <w:tcBorders>
              <w:top w:val="single" w:sz="4" w:space="0" w:color="000000"/>
              <w:left w:val="single" w:sz="4" w:space="0" w:color="000000"/>
              <w:bottom w:val="single" w:sz="4" w:space="0" w:color="000000"/>
              <w:right w:val="single" w:sz="4" w:space="0" w:color="000000"/>
            </w:tcBorders>
            <w:shd w:val="clear" w:color="auto" w:fill="C4BC96"/>
            <w:vAlign w:val="center"/>
          </w:tcPr>
          <w:p w:rsidR="00E931E1" w:rsidRPr="00ED6DAF" w:rsidRDefault="00E931E1" w:rsidP="00CB1CA0">
            <w:pPr>
              <w:pStyle w:val="TableParagraph"/>
              <w:ind w:right="528"/>
              <w:jc w:val="right"/>
              <w:rPr>
                <w:rFonts w:ascii="Arial Narrow" w:hAnsi="Arial Narrow"/>
                <w:b/>
              </w:rPr>
            </w:pPr>
            <w:r w:rsidRPr="00ED6DAF">
              <w:rPr>
                <w:rFonts w:ascii="Arial Narrow" w:hAnsi="Arial Narrow"/>
                <w:b/>
              </w:rPr>
              <w:t xml:space="preserve">% media </w:t>
            </w:r>
            <w:proofErr w:type="spellStart"/>
            <w:r w:rsidRPr="00ED6DAF">
              <w:rPr>
                <w:rFonts w:ascii="Arial Narrow" w:hAnsi="Arial Narrow"/>
                <w:b/>
              </w:rPr>
              <w:t>di</w:t>
            </w:r>
            <w:proofErr w:type="spellEnd"/>
            <w:r w:rsidRPr="00ED6DAF">
              <w:rPr>
                <w:rFonts w:ascii="Arial Narrow" w:hAnsi="Arial Narrow"/>
                <w:b/>
              </w:rPr>
              <w:t xml:space="preserve"> </w:t>
            </w:r>
            <w:proofErr w:type="spellStart"/>
            <w:r w:rsidRPr="00ED6DAF">
              <w:rPr>
                <w:rFonts w:ascii="Arial Narrow" w:hAnsi="Arial Narrow"/>
                <w:b/>
              </w:rPr>
              <w:t>impegno</w:t>
            </w:r>
            <w:proofErr w:type="spellEnd"/>
            <w:r w:rsidRPr="00ED6DAF">
              <w:rPr>
                <w:rFonts w:ascii="Arial Narrow" w:hAnsi="Arial Narrow"/>
                <w:b/>
              </w:rPr>
              <w:t xml:space="preserve"> </w:t>
            </w:r>
            <w:proofErr w:type="spellStart"/>
            <w:r w:rsidRPr="00ED6DAF">
              <w:rPr>
                <w:rFonts w:ascii="Arial Narrow" w:hAnsi="Arial Narrow"/>
                <w:b/>
              </w:rPr>
              <w:t>mensile</w:t>
            </w:r>
            <w:proofErr w:type="spellEnd"/>
          </w:p>
        </w:tc>
        <w:tc>
          <w:tcPr>
            <w:tcW w:w="15" w:type="pct"/>
            <w:tcBorders>
              <w:left w:val="single" w:sz="4" w:space="0" w:color="000000"/>
              <w:right w:val="single" w:sz="4" w:space="0" w:color="000000"/>
            </w:tcBorders>
            <w:shd w:val="clear" w:color="auto" w:fill="auto"/>
          </w:tcPr>
          <w:p w:rsidR="00E931E1" w:rsidRPr="00ED6DAF" w:rsidRDefault="00E931E1" w:rsidP="00CB1CA0">
            <w:pPr>
              <w:widowControl w:val="0"/>
              <w:rPr>
                <w:rFonts w:ascii="Arial Narrow" w:hAnsi="Arial Narrow"/>
                <w:sz w:val="22"/>
                <w:szCs w:val="22"/>
              </w:rPr>
            </w:pPr>
          </w:p>
        </w:tc>
      </w:tr>
      <w:tr w:rsidR="00E931E1" w:rsidRPr="00311E9C" w:rsidTr="00CB1CA0">
        <w:trPr>
          <w:trHeight w:hRule="exact" w:val="1942"/>
        </w:trPr>
        <w:tc>
          <w:tcPr>
            <w:tcW w:w="14" w:type="pct"/>
            <w:tcBorders>
              <w:top w:val="nil"/>
              <w:left w:val="single" w:sz="4" w:space="0" w:color="000000"/>
              <w:bottom w:val="nil"/>
              <w:right w:val="single" w:sz="4" w:space="0" w:color="000000"/>
            </w:tcBorders>
            <w:shd w:val="clear" w:color="auto" w:fill="auto"/>
          </w:tcPr>
          <w:p w:rsidR="00E931E1" w:rsidRPr="00ED6DAF" w:rsidRDefault="00E931E1" w:rsidP="00CB1CA0">
            <w:pPr>
              <w:widowControl w:val="0"/>
              <w:rPr>
                <w:rFonts w:ascii="Arial Narrow" w:hAnsi="Arial Narrow"/>
                <w:sz w:val="22"/>
                <w:szCs w:val="22"/>
              </w:rPr>
            </w:pPr>
          </w:p>
        </w:tc>
        <w:tc>
          <w:tcPr>
            <w:tcW w:w="181" w:type="pct"/>
            <w:tcBorders>
              <w:top w:val="single" w:sz="4" w:space="0" w:color="000000"/>
              <w:left w:val="single" w:sz="4" w:space="0" w:color="000000"/>
              <w:bottom w:val="single" w:sz="4" w:space="0" w:color="000000"/>
              <w:right w:val="single" w:sz="4" w:space="0" w:color="000000"/>
            </w:tcBorders>
            <w:shd w:val="clear" w:color="auto" w:fill="auto"/>
          </w:tcPr>
          <w:p w:rsidR="00E931E1" w:rsidRPr="00ED6DAF" w:rsidRDefault="00E931E1" w:rsidP="00CB1CA0">
            <w:pPr>
              <w:pStyle w:val="TableParagraph"/>
              <w:ind w:left="103"/>
              <w:rPr>
                <w:rFonts w:ascii="Arial Narrow" w:eastAsia="Times New Roman" w:hAnsi="Arial Narrow"/>
              </w:rPr>
            </w:pPr>
            <w:r w:rsidRPr="00ED6DAF">
              <w:rPr>
                <w:rFonts w:ascii="Arial Narrow" w:hAnsi="Arial Narrow"/>
              </w:rPr>
              <w:t>1</w:t>
            </w:r>
          </w:p>
        </w:tc>
        <w:tc>
          <w:tcPr>
            <w:tcW w:w="3999" w:type="pct"/>
            <w:tcBorders>
              <w:top w:val="single" w:sz="4" w:space="0" w:color="000000"/>
              <w:left w:val="single" w:sz="4" w:space="0" w:color="000000"/>
              <w:bottom w:val="single" w:sz="4" w:space="0" w:color="000000"/>
              <w:right w:val="single" w:sz="4" w:space="0" w:color="000000"/>
            </w:tcBorders>
            <w:shd w:val="clear" w:color="auto" w:fill="auto"/>
          </w:tcPr>
          <w:p w:rsidR="00E931E1" w:rsidRPr="00ED6DAF" w:rsidRDefault="00E931E1" w:rsidP="00CB1CA0">
            <w:pPr>
              <w:pStyle w:val="TableParagraph"/>
              <w:ind w:left="105"/>
              <w:jc w:val="both"/>
              <w:rPr>
                <w:rFonts w:ascii="Arial Narrow" w:eastAsia="Times New Roman" w:hAnsi="Arial Narrow"/>
                <w:lang w:val="it-IT"/>
              </w:rPr>
            </w:pPr>
            <w:r w:rsidRPr="00ED6DAF">
              <w:rPr>
                <w:rFonts w:ascii="Arial Narrow" w:hAnsi="Arial Narrow"/>
                <w:b/>
                <w:lang w:val="it-IT"/>
              </w:rPr>
              <w:t>Monitoraggio e controllo del</w:t>
            </w:r>
            <w:r w:rsidRPr="00ED6DAF">
              <w:rPr>
                <w:rFonts w:ascii="Arial Narrow" w:hAnsi="Arial Narrow"/>
                <w:b/>
                <w:spacing w:val="-8"/>
                <w:lang w:val="it-IT"/>
              </w:rPr>
              <w:t xml:space="preserve"> </w:t>
            </w:r>
            <w:r w:rsidRPr="00ED6DAF">
              <w:rPr>
                <w:rFonts w:ascii="Arial Narrow" w:hAnsi="Arial Narrow"/>
                <w:b/>
                <w:lang w:val="it-IT"/>
              </w:rPr>
              <w:t>territorio</w:t>
            </w:r>
            <w:r w:rsidRPr="00ED6DAF">
              <w:rPr>
                <w:rFonts w:ascii="Arial Narrow" w:hAnsi="Arial Narrow"/>
                <w:lang w:val="it-IT"/>
              </w:rPr>
              <w:t>:</w:t>
            </w:r>
          </w:p>
          <w:p w:rsidR="00E931E1" w:rsidRPr="00ED6DAF" w:rsidRDefault="00E931E1" w:rsidP="00CB1CA0">
            <w:pPr>
              <w:pStyle w:val="TableParagraph"/>
              <w:ind w:left="105" w:right="99"/>
              <w:jc w:val="both"/>
              <w:rPr>
                <w:rFonts w:ascii="Arial Narrow" w:eastAsia="Times New Roman" w:hAnsi="Arial Narrow"/>
                <w:lang w:val="it-IT"/>
              </w:rPr>
            </w:pPr>
            <w:r w:rsidRPr="00ED6DAF">
              <w:rPr>
                <w:rFonts w:ascii="Arial Narrow" w:hAnsi="Arial Narrow"/>
                <w:lang w:val="it-IT"/>
              </w:rPr>
              <w:t xml:space="preserve">i volontari, una volta venuti a conoscenza delle risorse del territorio in cui operano, ne diventeranno </w:t>
            </w:r>
            <w:r w:rsidRPr="00ED6DAF">
              <w:rPr>
                <w:rFonts w:ascii="Arial Narrow" w:hAnsi="Arial Narrow"/>
                <w:b/>
                <w:i/>
                <w:lang w:val="it-IT"/>
              </w:rPr>
              <w:t>sentinelle</w:t>
            </w:r>
            <w:r w:rsidRPr="00ED6DAF">
              <w:rPr>
                <w:rFonts w:ascii="Arial Narrow" w:hAnsi="Arial Narrow"/>
                <w:lang w:val="it-IT"/>
              </w:rPr>
              <w:t>, preoccupandosi non soltanto di salvaguardarle ma anche di elaborare proposte per la relativa valorizzazione, scoraggiando in tal modo eventuali azioni che potrebbero minacciare il valore  di cui sono portatrici le risorse</w:t>
            </w:r>
            <w:r w:rsidRPr="00ED6DAF">
              <w:rPr>
                <w:rFonts w:ascii="Arial Narrow" w:hAnsi="Arial Narrow"/>
                <w:spacing w:val="-5"/>
                <w:lang w:val="it-IT"/>
              </w:rPr>
              <w:t xml:space="preserve"> </w:t>
            </w:r>
            <w:r w:rsidRPr="00ED6DAF">
              <w:rPr>
                <w:rFonts w:ascii="Arial Narrow" w:hAnsi="Arial Narrow"/>
                <w:lang w:val="it-IT"/>
              </w:rPr>
              <w:t>stesse.</w:t>
            </w:r>
          </w:p>
        </w:tc>
        <w:tc>
          <w:tcPr>
            <w:tcW w:w="792" w:type="pct"/>
            <w:tcBorders>
              <w:top w:val="single" w:sz="4" w:space="0" w:color="000000"/>
              <w:left w:val="single" w:sz="4" w:space="0" w:color="000000"/>
              <w:bottom w:val="single" w:sz="4" w:space="0" w:color="000000"/>
              <w:right w:val="single" w:sz="4" w:space="0" w:color="000000"/>
            </w:tcBorders>
            <w:shd w:val="clear" w:color="auto" w:fill="auto"/>
          </w:tcPr>
          <w:p w:rsidR="00E931E1" w:rsidRPr="00ED6DAF" w:rsidRDefault="00E931E1" w:rsidP="00CB1CA0">
            <w:pPr>
              <w:pStyle w:val="TableParagraph"/>
              <w:ind w:right="528"/>
              <w:jc w:val="right"/>
              <w:rPr>
                <w:rFonts w:ascii="Arial Narrow" w:eastAsia="Times New Roman" w:hAnsi="Arial Narrow"/>
              </w:rPr>
            </w:pPr>
            <w:r w:rsidRPr="00ED6DAF">
              <w:rPr>
                <w:rFonts w:ascii="Arial Narrow" w:hAnsi="Arial Narrow"/>
                <w:b/>
              </w:rPr>
              <w:t>7%</w:t>
            </w:r>
          </w:p>
        </w:tc>
        <w:tc>
          <w:tcPr>
            <w:tcW w:w="15" w:type="pct"/>
            <w:vMerge w:val="restart"/>
            <w:tcBorders>
              <w:left w:val="single" w:sz="4" w:space="0" w:color="000000"/>
              <w:right w:val="single" w:sz="4" w:space="0" w:color="000000"/>
            </w:tcBorders>
            <w:shd w:val="clear" w:color="auto" w:fill="auto"/>
          </w:tcPr>
          <w:p w:rsidR="00E931E1" w:rsidRPr="00ED6DAF" w:rsidRDefault="00E931E1" w:rsidP="00CB1CA0">
            <w:pPr>
              <w:widowControl w:val="0"/>
              <w:rPr>
                <w:rFonts w:ascii="Arial Narrow" w:hAnsi="Arial Narrow"/>
                <w:sz w:val="22"/>
                <w:szCs w:val="22"/>
              </w:rPr>
            </w:pPr>
          </w:p>
        </w:tc>
      </w:tr>
      <w:tr w:rsidR="00E931E1" w:rsidRPr="00311E9C" w:rsidTr="00CB1CA0">
        <w:trPr>
          <w:trHeight w:hRule="exact" w:val="1666"/>
        </w:trPr>
        <w:tc>
          <w:tcPr>
            <w:tcW w:w="14" w:type="pct"/>
            <w:tcBorders>
              <w:top w:val="nil"/>
              <w:left w:val="single" w:sz="4" w:space="0" w:color="000000"/>
              <w:bottom w:val="nil"/>
              <w:right w:val="single" w:sz="4" w:space="0" w:color="000000"/>
            </w:tcBorders>
            <w:shd w:val="clear" w:color="auto" w:fill="auto"/>
          </w:tcPr>
          <w:p w:rsidR="00E931E1" w:rsidRPr="00ED6DAF" w:rsidRDefault="00E931E1" w:rsidP="00CB1CA0">
            <w:pPr>
              <w:widowControl w:val="0"/>
              <w:rPr>
                <w:rFonts w:ascii="Arial Narrow" w:hAnsi="Arial Narrow"/>
                <w:sz w:val="22"/>
                <w:szCs w:val="22"/>
              </w:rPr>
            </w:pPr>
          </w:p>
        </w:tc>
        <w:tc>
          <w:tcPr>
            <w:tcW w:w="181" w:type="pct"/>
            <w:tcBorders>
              <w:top w:val="single" w:sz="4" w:space="0" w:color="000000"/>
              <w:left w:val="single" w:sz="4" w:space="0" w:color="000000"/>
              <w:bottom w:val="single" w:sz="4" w:space="0" w:color="000000"/>
              <w:right w:val="single" w:sz="4" w:space="0" w:color="000000"/>
            </w:tcBorders>
            <w:shd w:val="clear" w:color="auto" w:fill="auto"/>
          </w:tcPr>
          <w:p w:rsidR="00E931E1" w:rsidRPr="00ED6DAF" w:rsidRDefault="00E931E1" w:rsidP="00CB1CA0">
            <w:pPr>
              <w:pStyle w:val="TableParagraph"/>
              <w:ind w:left="103"/>
              <w:rPr>
                <w:rFonts w:ascii="Arial Narrow" w:eastAsia="Times New Roman" w:hAnsi="Arial Narrow"/>
              </w:rPr>
            </w:pPr>
            <w:r w:rsidRPr="00ED6DAF">
              <w:rPr>
                <w:rFonts w:ascii="Arial Narrow" w:hAnsi="Arial Narrow"/>
              </w:rPr>
              <w:t>2</w:t>
            </w:r>
          </w:p>
        </w:tc>
        <w:tc>
          <w:tcPr>
            <w:tcW w:w="3999" w:type="pct"/>
            <w:tcBorders>
              <w:top w:val="single" w:sz="4" w:space="0" w:color="000000"/>
              <w:left w:val="single" w:sz="4" w:space="0" w:color="000000"/>
              <w:bottom w:val="single" w:sz="4" w:space="0" w:color="000000"/>
              <w:right w:val="single" w:sz="4" w:space="0" w:color="000000"/>
            </w:tcBorders>
            <w:shd w:val="clear" w:color="auto" w:fill="auto"/>
          </w:tcPr>
          <w:p w:rsidR="00E931E1" w:rsidRPr="00ED6DAF" w:rsidRDefault="00E931E1" w:rsidP="00CB1CA0">
            <w:pPr>
              <w:pStyle w:val="TableParagraph"/>
              <w:ind w:left="105"/>
              <w:jc w:val="both"/>
              <w:rPr>
                <w:rFonts w:ascii="Arial Narrow" w:eastAsia="Times New Roman" w:hAnsi="Arial Narrow"/>
                <w:lang w:val="it-IT"/>
              </w:rPr>
            </w:pPr>
            <w:r w:rsidRPr="00ED6DAF">
              <w:rPr>
                <w:rFonts w:ascii="Arial Narrow" w:hAnsi="Arial Narrow"/>
                <w:b/>
                <w:lang w:val="it-IT"/>
              </w:rPr>
              <w:t>Supporto alle iniziative dell’Ente, collegate al</w:t>
            </w:r>
            <w:r w:rsidRPr="00ED6DAF">
              <w:rPr>
                <w:rFonts w:ascii="Arial Narrow" w:hAnsi="Arial Narrow"/>
                <w:b/>
                <w:spacing w:val="-11"/>
                <w:lang w:val="it-IT"/>
              </w:rPr>
              <w:t xml:space="preserve"> </w:t>
            </w:r>
            <w:r w:rsidRPr="00ED6DAF">
              <w:rPr>
                <w:rFonts w:ascii="Arial Narrow" w:hAnsi="Arial Narrow"/>
                <w:b/>
                <w:lang w:val="it-IT"/>
              </w:rPr>
              <w:t>Progetto</w:t>
            </w:r>
            <w:r w:rsidRPr="00ED6DAF">
              <w:rPr>
                <w:rFonts w:ascii="Arial Narrow" w:hAnsi="Arial Narrow"/>
                <w:lang w:val="it-IT"/>
              </w:rPr>
              <w:t>:</w:t>
            </w:r>
          </w:p>
          <w:p w:rsidR="00E931E1" w:rsidRPr="00ED6DAF" w:rsidRDefault="00E931E1" w:rsidP="00CB1CA0">
            <w:pPr>
              <w:pStyle w:val="TableParagraph"/>
              <w:ind w:left="105" w:right="104"/>
              <w:jc w:val="both"/>
              <w:rPr>
                <w:rFonts w:ascii="Arial Narrow" w:eastAsia="Times New Roman" w:hAnsi="Arial Narrow"/>
                <w:lang w:val="it-IT"/>
              </w:rPr>
            </w:pPr>
            <w:r w:rsidRPr="00ED6DAF">
              <w:rPr>
                <w:rFonts w:ascii="Arial Narrow" w:hAnsi="Arial Narrow"/>
                <w:lang w:val="it-IT"/>
              </w:rPr>
              <w:t>i volontari saranno parte attiva anche nella realizzazione degli eventi culturali programmati dall’Ente che li ospita, imparando in tal modo le procedure  di natura burocratiche necessarie ma anche quelle di ordine strettamente pratico: ricerca degli sponsor, progettazione e organizzazione evento,</w:t>
            </w:r>
            <w:r w:rsidRPr="00ED6DAF">
              <w:rPr>
                <w:rFonts w:ascii="Arial Narrow" w:hAnsi="Arial Narrow"/>
                <w:spacing w:val="-13"/>
                <w:lang w:val="it-IT"/>
              </w:rPr>
              <w:t xml:space="preserve"> </w:t>
            </w:r>
            <w:r w:rsidRPr="00ED6DAF">
              <w:rPr>
                <w:rFonts w:ascii="Arial Narrow" w:hAnsi="Arial Narrow"/>
                <w:lang w:val="it-IT"/>
              </w:rPr>
              <w:t>etc.</w:t>
            </w:r>
          </w:p>
        </w:tc>
        <w:tc>
          <w:tcPr>
            <w:tcW w:w="792" w:type="pct"/>
            <w:tcBorders>
              <w:top w:val="single" w:sz="4" w:space="0" w:color="000000"/>
              <w:left w:val="single" w:sz="4" w:space="0" w:color="000000"/>
              <w:bottom w:val="single" w:sz="4" w:space="0" w:color="000000"/>
              <w:right w:val="single" w:sz="4" w:space="0" w:color="000000"/>
            </w:tcBorders>
            <w:shd w:val="clear" w:color="auto" w:fill="auto"/>
          </w:tcPr>
          <w:p w:rsidR="00E931E1" w:rsidRPr="00ED6DAF" w:rsidRDefault="00E931E1" w:rsidP="00CB1CA0">
            <w:pPr>
              <w:pStyle w:val="TableParagraph"/>
              <w:ind w:right="468"/>
              <w:jc w:val="right"/>
              <w:rPr>
                <w:rFonts w:ascii="Arial Narrow" w:eastAsia="Times New Roman" w:hAnsi="Arial Narrow"/>
              </w:rPr>
            </w:pPr>
            <w:r w:rsidRPr="00ED6DAF">
              <w:rPr>
                <w:rFonts w:ascii="Arial Narrow" w:hAnsi="Arial Narrow"/>
                <w:b/>
              </w:rPr>
              <w:t>13%</w:t>
            </w:r>
          </w:p>
        </w:tc>
        <w:tc>
          <w:tcPr>
            <w:tcW w:w="15" w:type="pct"/>
            <w:vMerge/>
            <w:tcBorders>
              <w:left w:val="single" w:sz="4" w:space="0" w:color="000000"/>
              <w:right w:val="single" w:sz="4" w:space="0" w:color="000000"/>
            </w:tcBorders>
            <w:shd w:val="clear" w:color="auto" w:fill="auto"/>
          </w:tcPr>
          <w:p w:rsidR="00E931E1" w:rsidRPr="00ED6DAF" w:rsidRDefault="00E931E1" w:rsidP="00CB1CA0">
            <w:pPr>
              <w:widowControl w:val="0"/>
              <w:rPr>
                <w:rFonts w:ascii="Arial Narrow" w:hAnsi="Arial Narrow"/>
                <w:sz w:val="22"/>
                <w:szCs w:val="22"/>
              </w:rPr>
            </w:pPr>
          </w:p>
        </w:tc>
      </w:tr>
      <w:tr w:rsidR="00E931E1" w:rsidRPr="00311E9C" w:rsidTr="00CB1CA0">
        <w:trPr>
          <w:trHeight w:hRule="exact" w:val="2218"/>
        </w:trPr>
        <w:tc>
          <w:tcPr>
            <w:tcW w:w="14" w:type="pct"/>
            <w:tcBorders>
              <w:top w:val="nil"/>
              <w:left w:val="single" w:sz="4" w:space="0" w:color="000000"/>
              <w:bottom w:val="nil"/>
              <w:right w:val="single" w:sz="4" w:space="0" w:color="000000"/>
            </w:tcBorders>
            <w:shd w:val="clear" w:color="auto" w:fill="auto"/>
          </w:tcPr>
          <w:p w:rsidR="00E931E1" w:rsidRPr="00ED6DAF" w:rsidRDefault="00E931E1" w:rsidP="00CB1CA0">
            <w:pPr>
              <w:widowControl w:val="0"/>
              <w:rPr>
                <w:rFonts w:ascii="Arial Narrow" w:hAnsi="Arial Narrow"/>
                <w:sz w:val="22"/>
                <w:szCs w:val="22"/>
              </w:rPr>
            </w:pPr>
          </w:p>
        </w:tc>
        <w:tc>
          <w:tcPr>
            <w:tcW w:w="181" w:type="pct"/>
            <w:tcBorders>
              <w:top w:val="single" w:sz="4" w:space="0" w:color="000000"/>
              <w:left w:val="single" w:sz="4" w:space="0" w:color="000000"/>
              <w:bottom w:val="single" w:sz="4" w:space="0" w:color="000000"/>
              <w:right w:val="single" w:sz="4" w:space="0" w:color="000000"/>
            </w:tcBorders>
            <w:shd w:val="clear" w:color="auto" w:fill="auto"/>
          </w:tcPr>
          <w:p w:rsidR="00E931E1" w:rsidRPr="00ED6DAF" w:rsidRDefault="00E931E1" w:rsidP="00CB1CA0">
            <w:pPr>
              <w:pStyle w:val="TableParagraph"/>
              <w:ind w:left="103"/>
              <w:rPr>
                <w:rFonts w:ascii="Arial Narrow" w:eastAsia="Times New Roman" w:hAnsi="Arial Narrow"/>
              </w:rPr>
            </w:pPr>
            <w:r w:rsidRPr="00ED6DAF">
              <w:rPr>
                <w:rFonts w:ascii="Arial Narrow" w:hAnsi="Arial Narrow"/>
              </w:rPr>
              <w:t>3</w:t>
            </w:r>
          </w:p>
        </w:tc>
        <w:tc>
          <w:tcPr>
            <w:tcW w:w="3999" w:type="pct"/>
            <w:tcBorders>
              <w:top w:val="single" w:sz="4" w:space="0" w:color="000000"/>
              <w:left w:val="single" w:sz="4" w:space="0" w:color="000000"/>
              <w:bottom w:val="single" w:sz="4" w:space="0" w:color="000000"/>
              <w:right w:val="single" w:sz="4" w:space="0" w:color="000000"/>
            </w:tcBorders>
            <w:shd w:val="clear" w:color="auto" w:fill="auto"/>
          </w:tcPr>
          <w:p w:rsidR="00E931E1" w:rsidRPr="00ED6DAF" w:rsidRDefault="00E931E1" w:rsidP="00CB1CA0">
            <w:pPr>
              <w:pStyle w:val="TableParagraph"/>
              <w:ind w:left="105"/>
              <w:jc w:val="both"/>
              <w:rPr>
                <w:rFonts w:ascii="Arial Narrow" w:eastAsia="Times New Roman" w:hAnsi="Arial Narrow"/>
                <w:lang w:val="it-IT"/>
              </w:rPr>
            </w:pPr>
            <w:proofErr w:type="spellStart"/>
            <w:r w:rsidRPr="00ED6DAF">
              <w:rPr>
                <w:rFonts w:ascii="Arial Narrow" w:hAnsi="Arial Narrow"/>
                <w:b/>
                <w:lang w:val="it-IT"/>
              </w:rPr>
              <w:t>Front</w:t>
            </w:r>
            <w:proofErr w:type="spellEnd"/>
            <w:r w:rsidRPr="00ED6DAF">
              <w:rPr>
                <w:rFonts w:ascii="Arial Narrow" w:hAnsi="Arial Narrow"/>
                <w:b/>
                <w:spacing w:val="-4"/>
                <w:lang w:val="it-IT"/>
              </w:rPr>
              <w:t xml:space="preserve"> </w:t>
            </w:r>
            <w:r w:rsidRPr="00ED6DAF">
              <w:rPr>
                <w:rFonts w:ascii="Arial Narrow" w:hAnsi="Arial Narrow"/>
                <w:b/>
                <w:lang w:val="it-IT"/>
              </w:rPr>
              <w:t>Office</w:t>
            </w:r>
            <w:r w:rsidRPr="00ED6DAF">
              <w:rPr>
                <w:rFonts w:ascii="Arial Narrow" w:hAnsi="Arial Narrow"/>
                <w:lang w:val="it-IT"/>
              </w:rPr>
              <w:t>:</w:t>
            </w:r>
          </w:p>
          <w:p w:rsidR="00E931E1" w:rsidRPr="00ED6DAF" w:rsidRDefault="00E931E1" w:rsidP="00CB1CA0">
            <w:pPr>
              <w:pStyle w:val="TableParagraph"/>
              <w:ind w:left="105" w:right="101"/>
              <w:jc w:val="both"/>
              <w:rPr>
                <w:rFonts w:ascii="Arial Narrow" w:eastAsia="Times New Roman" w:hAnsi="Arial Narrow"/>
                <w:lang w:val="it-IT"/>
              </w:rPr>
            </w:pPr>
            <w:r w:rsidRPr="00ED6DAF">
              <w:rPr>
                <w:rFonts w:ascii="Arial Narrow" w:hAnsi="Arial Narrow"/>
                <w:lang w:val="it-IT"/>
              </w:rPr>
              <w:t>i volontari dovranno essere messi nelle condizioni di poter fornire le informazioni necessarie ai visitatori che non conoscono il luogo (anche ai residenti) , nonché ai giovani per i quali, attraverso le scuole e non, saranno organizzati visite guidate sul territorio. Nello stesso tempo  i  volontari  dovranno riuscire a promuovere tutto quanto si muove nel territorio di appartenenza: eventi, le produzioni locali,</w:t>
            </w:r>
            <w:r w:rsidRPr="00ED6DAF">
              <w:rPr>
                <w:rFonts w:ascii="Arial Narrow" w:hAnsi="Arial Narrow"/>
                <w:spacing w:val="-7"/>
                <w:lang w:val="it-IT"/>
              </w:rPr>
              <w:t xml:space="preserve"> </w:t>
            </w:r>
            <w:r w:rsidRPr="00ED6DAF">
              <w:rPr>
                <w:rFonts w:ascii="Arial Narrow" w:hAnsi="Arial Narrow"/>
                <w:lang w:val="it-IT"/>
              </w:rPr>
              <w:t>etc.</w:t>
            </w:r>
          </w:p>
        </w:tc>
        <w:tc>
          <w:tcPr>
            <w:tcW w:w="792" w:type="pct"/>
            <w:tcBorders>
              <w:top w:val="single" w:sz="4" w:space="0" w:color="000000"/>
              <w:left w:val="single" w:sz="4" w:space="0" w:color="000000"/>
              <w:bottom w:val="single" w:sz="4" w:space="0" w:color="000000"/>
              <w:right w:val="single" w:sz="4" w:space="0" w:color="000000"/>
            </w:tcBorders>
            <w:shd w:val="clear" w:color="auto" w:fill="auto"/>
          </w:tcPr>
          <w:p w:rsidR="00E931E1" w:rsidRPr="00ED6DAF" w:rsidRDefault="00E931E1" w:rsidP="00CB1CA0">
            <w:pPr>
              <w:pStyle w:val="TableParagraph"/>
              <w:ind w:right="468"/>
              <w:jc w:val="right"/>
              <w:rPr>
                <w:rFonts w:ascii="Arial Narrow" w:eastAsia="Times New Roman" w:hAnsi="Arial Narrow"/>
              </w:rPr>
            </w:pPr>
            <w:r w:rsidRPr="00ED6DAF">
              <w:rPr>
                <w:rFonts w:ascii="Arial Narrow" w:hAnsi="Arial Narrow"/>
                <w:b/>
              </w:rPr>
              <w:t>10%</w:t>
            </w:r>
          </w:p>
        </w:tc>
        <w:tc>
          <w:tcPr>
            <w:tcW w:w="15" w:type="pct"/>
            <w:vMerge/>
            <w:tcBorders>
              <w:left w:val="single" w:sz="4" w:space="0" w:color="000000"/>
              <w:right w:val="single" w:sz="4" w:space="0" w:color="000000"/>
            </w:tcBorders>
            <w:shd w:val="clear" w:color="auto" w:fill="auto"/>
          </w:tcPr>
          <w:p w:rsidR="00E931E1" w:rsidRPr="00ED6DAF" w:rsidRDefault="00E931E1" w:rsidP="00CB1CA0">
            <w:pPr>
              <w:widowControl w:val="0"/>
              <w:rPr>
                <w:rFonts w:ascii="Arial Narrow" w:hAnsi="Arial Narrow"/>
                <w:sz w:val="22"/>
                <w:szCs w:val="22"/>
              </w:rPr>
            </w:pPr>
          </w:p>
        </w:tc>
      </w:tr>
      <w:tr w:rsidR="00E931E1" w:rsidRPr="00311E9C" w:rsidTr="00CB1CA0">
        <w:trPr>
          <w:trHeight w:hRule="exact" w:val="1666"/>
        </w:trPr>
        <w:tc>
          <w:tcPr>
            <w:tcW w:w="14" w:type="pct"/>
            <w:tcBorders>
              <w:top w:val="nil"/>
              <w:left w:val="single" w:sz="4" w:space="0" w:color="000000"/>
              <w:bottom w:val="nil"/>
              <w:right w:val="single" w:sz="4" w:space="0" w:color="000000"/>
            </w:tcBorders>
            <w:shd w:val="clear" w:color="auto" w:fill="auto"/>
          </w:tcPr>
          <w:p w:rsidR="00E931E1" w:rsidRPr="00ED6DAF" w:rsidRDefault="00E931E1" w:rsidP="00CB1CA0">
            <w:pPr>
              <w:widowControl w:val="0"/>
              <w:rPr>
                <w:rFonts w:ascii="Arial Narrow" w:hAnsi="Arial Narrow"/>
                <w:sz w:val="22"/>
                <w:szCs w:val="22"/>
              </w:rPr>
            </w:pPr>
          </w:p>
        </w:tc>
        <w:tc>
          <w:tcPr>
            <w:tcW w:w="181" w:type="pct"/>
            <w:tcBorders>
              <w:top w:val="single" w:sz="4" w:space="0" w:color="000000"/>
              <w:left w:val="single" w:sz="4" w:space="0" w:color="000000"/>
              <w:bottom w:val="single" w:sz="4" w:space="0" w:color="000000"/>
              <w:right w:val="single" w:sz="4" w:space="0" w:color="000000"/>
            </w:tcBorders>
            <w:shd w:val="clear" w:color="auto" w:fill="auto"/>
          </w:tcPr>
          <w:p w:rsidR="00E931E1" w:rsidRPr="00ED6DAF" w:rsidRDefault="00E931E1" w:rsidP="00CB1CA0">
            <w:pPr>
              <w:pStyle w:val="TableParagraph"/>
              <w:ind w:left="103"/>
              <w:rPr>
                <w:rFonts w:ascii="Arial Narrow" w:eastAsia="Times New Roman" w:hAnsi="Arial Narrow"/>
              </w:rPr>
            </w:pPr>
            <w:r w:rsidRPr="00ED6DAF">
              <w:rPr>
                <w:rFonts w:ascii="Arial Narrow" w:hAnsi="Arial Narrow"/>
              </w:rPr>
              <w:t>4</w:t>
            </w:r>
          </w:p>
        </w:tc>
        <w:tc>
          <w:tcPr>
            <w:tcW w:w="3999" w:type="pct"/>
            <w:tcBorders>
              <w:top w:val="single" w:sz="4" w:space="0" w:color="000000"/>
              <w:left w:val="single" w:sz="4" w:space="0" w:color="000000"/>
              <w:bottom w:val="single" w:sz="4" w:space="0" w:color="000000"/>
              <w:right w:val="single" w:sz="4" w:space="0" w:color="000000"/>
            </w:tcBorders>
            <w:shd w:val="clear" w:color="auto" w:fill="auto"/>
          </w:tcPr>
          <w:p w:rsidR="00E931E1" w:rsidRPr="00ED6DAF" w:rsidRDefault="00E931E1" w:rsidP="00CB1CA0">
            <w:pPr>
              <w:pStyle w:val="TableParagraph"/>
              <w:ind w:left="105"/>
              <w:jc w:val="both"/>
              <w:rPr>
                <w:rFonts w:ascii="Arial Narrow" w:eastAsia="Times New Roman" w:hAnsi="Arial Narrow"/>
                <w:lang w:val="it-IT"/>
              </w:rPr>
            </w:pPr>
            <w:r w:rsidRPr="00ED6DAF">
              <w:rPr>
                <w:rFonts w:ascii="Arial Narrow" w:hAnsi="Arial Narrow"/>
                <w:b/>
                <w:lang w:val="it-IT"/>
              </w:rPr>
              <w:t xml:space="preserve">Produzione e diffusione di Brochure, </w:t>
            </w:r>
            <w:proofErr w:type="spellStart"/>
            <w:r w:rsidRPr="00ED6DAF">
              <w:rPr>
                <w:rFonts w:ascii="Arial Narrow" w:hAnsi="Arial Narrow"/>
                <w:b/>
                <w:lang w:val="it-IT"/>
              </w:rPr>
              <w:t>depliants</w:t>
            </w:r>
            <w:proofErr w:type="spellEnd"/>
            <w:r w:rsidRPr="00ED6DAF">
              <w:rPr>
                <w:rFonts w:ascii="Arial Narrow" w:hAnsi="Arial Narrow"/>
                <w:b/>
                <w:lang w:val="it-IT"/>
              </w:rPr>
              <w:t>,</w:t>
            </w:r>
            <w:r w:rsidRPr="00ED6DAF">
              <w:rPr>
                <w:rFonts w:ascii="Arial Narrow" w:hAnsi="Arial Narrow"/>
                <w:b/>
                <w:spacing w:val="-13"/>
                <w:lang w:val="it-IT"/>
              </w:rPr>
              <w:t xml:space="preserve"> </w:t>
            </w:r>
            <w:r w:rsidRPr="00ED6DAF">
              <w:rPr>
                <w:rFonts w:ascii="Arial Narrow" w:hAnsi="Arial Narrow"/>
                <w:b/>
                <w:lang w:val="it-IT"/>
              </w:rPr>
              <w:t>guide:</w:t>
            </w:r>
          </w:p>
          <w:p w:rsidR="00E931E1" w:rsidRPr="00ED6DAF" w:rsidRDefault="00E931E1" w:rsidP="00CB1CA0">
            <w:pPr>
              <w:pStyle w:val="TableParagraph"/>
              <w:ind w:left="105" w:right="100"/>
              <w:jc w:val="both"/>
              <w:rPr>
                <w:rFonts w:ascii="Arial Narrow" w:eastAsia="Times New Roman" w:hAnsi="Arial Narrow"/>
                <w:lang w:val="it-IT"/>
              </w:rPr>
            </w:pPr>
            <w:r w:rsidRPr="00ED6DAF">
              <w:rPr>
                <w:rFonts w:ascii="Arial Narrow" w:eastAsia="Times New Roman" w:hAnsi="Arial Narrow"/>
                <w:lang w:val="it-IT"/>
              </w:rPr>
              <w:t xml:space="preserve">strettamente legata all’attività di </w:t>
            </w:r>
            <w:proofErr w:type="spellStart"/>
            <w:r w:rsidRPr="00ED6DAF">
              <w:rPr>
                <w:rFonts w:ascii="Arial Narrow" w:eastAsia="Times New Roman" w:hAnsi="Arial Narrow"/>
                <w:lang w:val="it-IT"/>
              </w:rPr>
              <w:t>Front</w:t>
            </w:r>
            <w:proofErr w:type="spellEnd"/>
            <w:r w:rsidRPr="00ED6DAF">
              <w:rPr>
                <w:rFonts w:ascii="Arial Narrow" w:eastAsia="Times New Roman" w:hAnsi="Arial Narrow"/>
                <w:lang w:val="it-IT"/>
              </w:rPr>
              <w:t xml:space="preserve"> Office è quella della produzione e diffusione di materiale informativo, non necessariamente collegato alle attività progettuali, con la quale avranno la possibilità di conoscere a fondo il territorio in cui operano</w:t>
            </w:r>
            <w:r w:rsidRPr="00ED6DAF">
              <w:rPr>
                <w:rFonts w:ascii="Arial Narrow" w:eastAsia="Times New Roman" w:hAnsi="Arial Narrow"/>
                <w:spacing w:val="-4"/>
                <w:lang w:val="it-IT"/>
              </w:rPr>
              <w:t xml:space="preserve"> </w:t>
            </w:r>
            <w:r w:rsidRPr="00ED6DAF">
              <w:rPr>
                <w:rFonts w:ascii="Arial Narrow" w:eastAsia="Times New Roman" w:hAnsi="Arial Narrow"/>
                <w:lang w:val="it-IT"/>
              </w:rPr>
              <w:t>.</w:t>
            </w:r>
          </w:p>
        </w:tc>
        <w:tc>
          <w:tcPr>
            <w:tcW w:w="792" w:type="pct"/>
            <w:tcBorders>
              <w:top w:val="single" w:sz="4" w:space="0" w:color="000000"/>
              <w:left w:val="single" w:sz="4" w:space="0" w:color="000000"/>
              <w:bottom w:val="single" w:sz="4" w:space="0" w:color="000000"/>
              <w:right w:val="single" w:sz="4" w:space="0" w:color="000000"/>
            </w:tcBorders>
            <w:shd w:val="clear" w:color="auto" w:fill="auto"/>
          </w:tcPr>
          <w:p w:rsidR="00E931E1" w:rsidRPr="00ED6DAF" w:rsidRDefault="00E931E1" w:rsidP="00CB1CA0">
            <w:pPr>
              <w:pStyle w:val="TableParagraph"/>
              <w:ind w:right="468"/>
              <w:jc w:val="right"/>
              <w:rPr>
                <w:rFonts w:ascii="Arial Narrow" w:eastAsia="Times New Roman" w:hAnsi="Arial Narrow"/>
              </w:rPr>
            </w:pPr>
            <w:r w:rsidRPr="00ED6DAF">
              <w:rPr>
                <w:rFonts w:ascii="Arial Narrow" w:hAnsi="Arial Narrow"/>
                <w:b/>
              </w:rPr>
              <w:t>10%</w:t>
            </w:r>
          </w:p>
        </w:tc>
        <w:tc>
          <w:tcPr>
            <w:tcW w:w="15" w:type="pct"/>
            <w:vMerge/>
            <w:tcBorders>
              <w:left w:val="single" w:sz="4" w:space="0" w:color="000000"/>
              <w:right w:val="single" w:sz="4" w:space="0" w:color="000000"/>
            </w:tcBorders>
            <w:shd w:val="clear" w:color="auto" w:fill="auto"/>
          </w:tcPr>
          <w:p w:rsidR="00E931E1" w:rsidRPr="00ED6DAF" w:rsidRDefault="00E931E1" w:rsidP="00CB1CA0">
            <w:pPr>
              <w:widowControl w:val="0"/>
              <w:rPr>
                <w:rFonts w:ascii="Arial Narrow" w:hAnsi="Arial Narrow"/>
                <w:sz w:val="22"/>
                <w:szCs w:val="22"/>
              </w:rPr>
            </w:pPr>
          </w:p>
        </w:tc>
      </w:tr>
      <w:tr w:rsidR="00E931E1" w:rsidRPr="00311E9C" w:rsidTr="00CB1CA0">
        <w:trPr>
          <w:trHeight w:hRule="exact" w:val="15440"/>
        </w:trPr>
        <w:tc>
          <w:tcPr>
            <w:tcW w:w="14" w:type="pct"/>
            <w:tcBorders>
              <w:top w:val="nil"/>
              <w:left w:val="single" w:sz="4" w:space="0" w:color="000000"/>
              <w:bottom w:val="nil"/>
              <w:right w:val="single" w:sz="4" w:space="0" w:color="000000"/>
            </w:tcBorders>
            <w:shd w:val="clear" w:color="auto" w:fill="auto"/>
          </w:tcPr>
          <w:p w:rsidR="00E931E1" w:rsidRPr="00ED6DAF" w:rsidRDefault="00E931E1" w:rsidP="00CB1CA0">
            <w:pPr>
              <w:widowControl w:val="0"/>
              <w:rPr>
                <w:rFonts w:ascii="Arial Narrow" w:hAnsi="Arial Narrow"/>
                <w:sz w:val="22"/>
                <w:szCs w:val="22"/>
              </w:rPr>
            </w:pPr>
          </w:p>
        </w:tc>
        <w:tc>
          <w:tcPr>
            <w:tcW w:w="181" w:type="pct"/>
            <w:tcBorders>
              <w:top w:val="single" w:sz="4" w:space="0" w:color="000000"/>
              <w:left w:val="single" w:sz="4" w:space="0" w:color="000000"/>
              <w:bottom w:val="single" w:sz="4" w:space="0" w:color="000000"/>
              <w:right w:val="single" w:sz="4" w:space="0" w:color="000000"/>
            </w:tcBorders>
            <w:shd w:val="clear" w:color="auto" w:fill="auto"/>
          </w:tcPr>
          <w:p w:rsidR="00E931E1" w:rsidRPr="00ED6DAF" w:rsidRDefault="00E931E1" w:rsidP="00CB1CA0">
            <w:pPr>
              <w:pStyle w:val="TableParagraph"/>
              <w:ind w:left="103"/>
              <w:rPr>
                <w:rFonts w:ascii="Arial Narrow" w:eastAsia="Times New Roman" w:hAnsi="Arial Narrow"/>
              </w:rPr>
            </w:pPr>
            <w:r w:rsidRPr="00ED6DAF">
              <w:rPr>
                <w:rFonts w:ascii="Arial Narrow" w:hAnsi="Arial Narrow"/>
              </w:rPr>
              <w:t>5</w:t>
            </w:r>
          </w:p>
        </w:tc>
        <w:tc>
          <w:tcPr>
            <w:tcW w:w="3999" w:type="pct"/>
            <w:tcBorders>
              <w:top w:val="single" w:sz="4" w:space="0" w:color="000000"/>
              <w:left w:val="single" w:sz="4" w:space="0" w:color="000000"/>
              <w:bottom w:val="single" w:sz="4" w:space="0" w:color="000000"/>
              <w:right w:val="single" w:sz="4" w:space="0" w:color="000000"/>
            </w:tcBorders>
            <w:shd w:val="clear" w:color="auto" w:fill="auto"/>
          </w:tcPr>
          <w:p w:rsidR="00E931E1" w:rsidRPr="00ED6DAF" w:rsidRDefault="00E931E1" w:rsidP="00CB1CA0">
            <w:pPr>
              <w:pStyle w:val="TableParagraph"/>
              <w:ind w:left="105" w:right="103"/>
              <w:rPr>
                <w:rFonts w:ascii="Arial Narrow" w:eastAsia="Times New Roman" w:hAnsi="Arial Narrow"/>
                <w:lang w:val="it-IT"/>
              </w:rPr>
            </w:pPr>
            <w:r w:rsidRPr="00ED6DAF">
              <w:rPr>
                <w:rFonts w:ascii="Arial Narrow" w:hAnsi="Arial Narrow"/>
                <w:b/>
                <w:u w:val="thick" w:color="000000"/>
                <w:lang w:val="it-IT"/>
              </w:rPr>
              <w:t>Attività di</w:t>
            </w:r>
            <w:r w:rsidRPr="00ED6DAF">
              <w:rPr>
                <w:rFonts w:ascii="Arial Narrow" w:hAnsi="Arial Narrow"/>
                <w:b/>
                <w:spacing w:val="-5"/>
                <w:u w:val="thick" w:color="000000"/>
                <w:lang w:val="it-IT"/>
              </w:rPr>
              <w:t xml:space="preserve"> </w:t>
            </w:r>
            <w:r w:rsidRPr="00ED6DAF">
              <w:rPr>
                <w:rFonts w:ascii="Arial Narrow" w:hAnsi="Arial Narrow"/>
                <w:b/>
                <w:u w:val="thick" w:color="000000"/>
                <w:lang w:val="it-IT"/>
              </w:rPr>
              <w:t>Progetto</w:t>
            </w:r>
          </w:p>
          <w:p w:rsidR="00E931E1" w:rsidRPr="00ED6DAF" w:rsidRDefault="00E931E1" w:rsidP="00CB1CA0">
            <w:pPr>
              <w:pStyle w:val="TableParagraph"/>
              <w:tabs>
                <w:tab w:val="left" w:pos="5374"/>
              </w:tabs>
              <w:ind w:left="105" w:right="103"/>
              <w:rPr>
                <w:rFonts w:ascii="Arial Narrow" w:eastAsia="Times New Roman" w:hAnsi="Arial Narrow"/>
                <w:lang w:val="it-IT"/>
              </w:rPr>
            </w:pPr>
            <w:r w:rsidRPr="00ED6DAF">
              <w:rPr>
                <w:rFonts w:ascii="Arial Narrow" w:eastAsia="Times New Roman" w:hAnsi="Arial Narrow"/>
                <w:lang w:val="it-IT"/>
              </w:rPr>
              <w:t>L’impegno   maggiore   per   i   volontari</w:t>
            </w:r>
            <w:r w:rsidRPr="00ED6DAF">
              <w:rPr>
                <w:rFonts w:ascii="Arial Narrow" w:eastAsia="Times New Roman" w:hAnsi="Arial Narrow"/>
                <w:spacing w:val="-3"/>
                <w:lang w:val="it-IT"/>
              </w:rPr>
              <w:t xml:space="preserve"> </w:t>
            </w:r>
            <w:r w:rsidRPr="00ED6DAF">
              <w:rPr>
                <w:rFonts w:ascii="Arial Narrow" w:eastAsia="Times New Roman" w:hAnsi="Arial Narrow"/>
                <w:lang w:val="it-IT"/>
              </w:rPr>
              <w:t xml:space="preserve">sarà </w:t>
            </w:r>
            <w:r w:rsidRPr="00ED6DAF">
              <w:rPr>
                <w:rFonts w:ascii="Arial Narrow" w:eastAsia="Times New Roman" w:hAnsi="Arial Narrow"/>
                <w:spacing w:val="33"/>
                <w:lang w:val="it-IT"/>
              </w:rPr>
              <w:t xml:space="preserve"> </w:t>
            </w:r>
            <w:r w:rsidRPr="00ED6DAF">
              <w:rPr>
                <w:rFonts w:ascii="Arial Narrow" w:eastAsia="Times New Roman" w:hAnsi="Arial Narrow"/>
                <w:lang w:val="it-IT"/>
              </w:rPr>
              <w:t>quello</w:t>
            </w:r>
            <w:r w:rsidRPr="00ED6DAF">
              <w:rPr>
                <w:rFonts w:ascii="Arial Narrow" w:eastAsia="Times New Roman" w:hAnsi="Arial Narrow"/>
                <w:lang w:val="it-IT"/>
              </w:rPr>
              <w:tab/>
              <w:t xml:space="preserve">di  seguire </w:t>
            </w:r>
            <w:r w:rsidRPr="00ED6DAF">
              <w:rPr>
                <w:rFonts w:ascii="Arial Narrow" w:eastAsia="Times New Roman" w:hAnsi="Arial Narrow"/>
                <w:spacing w:val="22"/>
                <w:lang w:val="it-IT"/>
              </w:rPr>
              <w:t xml:space="preserve"> </w:t>
            </w:r>
            <w:r w:rsidRPr="00ED6DAF">
              <w:rPr>
                <w:rFonts w:ascii="Arial Narrow" w:eastAsia="Times New Roman" w:hAnsi="Arial Narrow"/>
                <w:lang w:val="it-IT"/>
              </w:rPr>
              <w:t xml:space="preserve">e </w:t>
            </w:r>
            <w:r w:rsidRPr="00ED6DAF">
              <w:rPr>
                <w:rFonts w:ascii="Arial Narrow" w:eastAsia="Times New Roman" w:hAnsi="Arial Narrow"/>
                <w:spacing w:val="11"/>
                <w:lang w:val="it-IT"/>
              </w:rPr>
              <w:t xml:space="preserve"> </w:t>
            </w:r>
            <w:r w:rsidRPr="00ED6DAF">
              <w:rPr>
                <w:rFonts w:ascii="Arial Narrow" w:eastAsia="Times New Roman" w:hAnsi="Arial Narrow"/>
                <w:lang w:val="it-IT"/>
              </w:rPr>
              <w:t xml:space="preserve">partecipare attivamente a tutte le  fasi progettuali. </w:t>
            </w:r>
          </w:p>
          <w:p w:rsidR="00E931E1" w:rsidRPr="00ED6DAF" w:rsidRDefault="00E931E1" w:rsidP="00CB1CA0">
            <w:pPr>
              <w:pStyle w:val="TableParagraph"/>
              <w:ind w:right="103"/>
              <w:rPr>
                <w:rFonts w:ascii="Arial Narrow" w:hAnsi="Arial Narrow"/>
                <w:lang w:val="it-IT"/>
              </w:rPr>
            </w:pPr>
            <w:r w:rsidRPr="00ED6DAF">
              <w:rPr>
                <w:rFonts w:ascii="Arial Narrow" w:hAnsi="Arial Narrow"/>
                <w:lang w:val="it-IT"/>
              </w:rPr>
              <w:t xml:space="preserve">  I volontari saranno impegnati prevalentemente nelle seguenti attività:</w:t>
            </w:r>
          </w:p>
          <w:p w:rsidR="00E931E1" w:rsidRPr="00ED6DAF" w:rsidRDefault="00E931E1" w:rsidP="00CB1CA0">
            <w:pPr>
              <w:pStyle w:val="TableParagraph"/>
              <w:ind w:right="103"/>
              <w:rPr>
                <w:rFonts w:ascii="Arial Narrow" w:hAnsi="Arial Narrow"/>
                <w:lang w:val="it-IT"/>
              </w:rPr>
            </w:pPr>
          </w:p>
          <w:p w:rsidR="00E931E1" w:rsidRPr="00ED6DAF" w:rsidRDefault="00E931E1" w:rsidP="00E931E1">
            <w:pPr>
              <w:pStyle w:val="TableParagraph"/>
              <w:numPr>
                <w:ilvl w:val="0"/>
                <w:numId w:val="19"/>
              </w:numPr>
              <w:tabs>
                <w:tab w:val="left" w:pos="1172"/>
              </w:tabs>
              <w:ind w:right="106"/>
              <w:jc w:val="both"/>
              <w:rPr>
                <w:rFonts w:ascii="Arial Narrow" w:eastAsia="Times New Roman" w:hAnsi="Arial Narrow"/>
                <w:lang w:val="it-IT"/>
              </w:rPr>
            </w:pPr>
            <w:r w:rsidRPr="00ED6DAF">
              <w:rPr>
                <w:rFonts w:ascii="Arial Narrow" w:hAnsi="Arial Narrow"/>
                <w:lang w:val="it-IT"/>
              </w:rPr>
              <w:t>Predisposizione di un calendario di azione che determini le attività da svolgere durante l’anno di servizio civile;</w:t>
            </w:r>
          </w:p>
          <w:p w:rsidR="00E931E1" w:rsidRPr="00ED6DAF" w:rsidRDefault="00E931E1" w:rsidP="00E931E1">
            <w:pPr>
              <w:pStyle w:val="TableParagraph"/>
              <w:numPr>
                <w:ilvl w:val="0"/>
                <w:numId w:val="19"/>
              </w:numPr>
              <w:tabs>
                <w:tab w:val="left" w:pos="1172"/>
              </w:tabs>
              <w:ind w:right="106"/>
              <w:jc w:val="both"/>
              <w:rPr>
                <w:rFonts w:ascii="Arial Narrow" w:eastAsia="Times New Roman" w:hAnsi="Arial Narrow"/>
                <w:lang w:val="it-IT"/>
              </w:rPr>
            </w:pPr>
            <w:r w:rsidRPr="00ED6DAF">
              <w:rPr>
                <w:rFonts w:ascii="Arial Narrow" w:hAnsi="Arial Narrow"/>
                <w:lang w:val="it-IT"/>
              </w:rPr>
              <w:t xml:space="preserve">Catalogazione del materiale durante </w:t>
            </w:r>
            <w:r>
              <w:rPr>
                <w:rFonts w:ascii="Arial Narrow" w:hAnsi="Arial Narrow"/>
                <w:lang w:val="it-IT"/>
              </w:rPr>
              <w:t>le attività di mappatura del patrimonio all’interno delle biblioteche;</w:t>
            </w:r>
          </w:p>
          <w:p w:rsidR="00E931E1" w:rsidRPr="00ED6DAF" w:rsidRDefault="00E931E1" w:rsidP="00E931E1">
            <w:pPr>
              <w:pStyle w:val="TableParagraph"/>
              <w:numPr>
                <w:ilvl w:val="0"/>
                <w:numId w:val="19"/>
              </w:numPr>
              <w:tabs>
                <w:tab w:val="left" w:pos="1172"/>
              </w:tabs>
              <w:ind w:right="106"/>
              <w:jc w:val="both"/>
              <w:rPr>
                <w:rFonts w:ascii="Arial Narrow" w:eastAsia="Times New Roman" w:hAnsi="Arial Narrow"/>
                <w:lang w:val="it-IT"/>
              </w:rPr>
            </w:pPr>
            <w:r w:rsidRPr="00ED6DAF">
              <w:rPr>
                <w:rFonts w:ascii="Arial Narrow" w:hAnsi="Arial Narrow"/>
                <w:lang w:val="it-IT"/>
              </w:rPr>
              <w:t>Predisposizione di idonea pagina web dove pubblicare le attività di ricerca e i materiali</w:t>
            </w:r>
            <w:r w:rsidRPr="00ED6DAF">
              <w:rPr>
                <w:rFonts w:ascii="Arial Narrow" w:hAnsi="Arial Narrow"/>
                <w:spacing w:val="-5"/>
                <w:lang w:val="it-IT"/>
              </w:rPr>
              <w:t xml:space="preserve"> </w:t>
            </w:r>
            <w:r w:rsidRPr="00ED6DAF">
              <w:rPr>
                <w:rFonts w:ascii="Arial Narrow" w:hAnsi="Arial Narrow"/>
                <w:lang w:val="it-IT"/>
              </w:rPr>
              <w:t>raccolti;</w:t>
            </w:r>
          </w:p>
          <w:p w:rsidR="00E931E1" w:rsidRPr="00ED6DAF" w:rsidRDefault="00E931E1" w:rsidP="00E931E1">
            <w:pPr>
              <w:pStyle w:val="TableParagraph"/>
              <w:numPr>
                <w:ilvl w:val="0"/>
                <w:numId w:val="19"/>
              </w:numPr>
              <w:tabs>
                <w:tab w:val="left" w:pos="1172"/>
              </w:tabs>
              <w:ind w:right="106"/>
              <w:jc w:val="both"/>
              <w:rPr>
                <w:rFonts w:ascii="Arial Narrow" w:eastAsia="Times New Roman" w:hAnsi="Arial Narrow"/>
                <w:lang w:val="it-IT"/>
              </w:rPr>
            </w:pPr>
            <w:r w:rsidRPr="00ED6DAF">
              <w:rPr>
                <w:rFonts w:ascii="Arial Narrow" w:eastAsia="Times New Roman" w:hAnsi="Arial Narrow"/>
                <w:lang w:val="it-IT"/>
              </w:rPr>
              <w:t>Incontri periodici con OLP, partner e volontari della sede per sviluppare idee, raccogliere suggerimenti, arricchire il senso di appartenenza e ravvivare l’entusiasmo sul</w:t>
            </w:r>
            <w:r w:rsidRPr="00ED6DAF">
              <w:rPr>
                <w:rFonts w:ascii="Arial Narrow" w:eastAsia="Times New Roman" w:hAnsi="Arial Narrow"/>
                <w:spacing w:val="-10"/>
                <w:lang w:val="it-IT"/>
              </w:rPr>
              <w:t xml:space="preserve"> </w:t>
            </w:r>
            <w:r w:rsidRPr="00ED6DAF">
              <w:rPr>
                <w:rFonts w:ascii="Arial Narrow" w:eastAsia="Times New Roman" w:hAnsi="Arial Narrow"/>
                <w:lang w:val="it-IT"/>
              </w:rPr>
              <w:t>progetto</w:t>
            </w:r>
          </w:p>
          <w:p w:rsidR="00E931E1" w:rsidRPr="00ED6DAF" w:rsidRDefault="00E931E1" w:rsidP="00E931E1">
            <w:pPr>
              <w:pStyle w:val="TableParagraph"/>
              <w:numPr>
                <w:ilvl w:val="0"/>
                <w:numId w:val="19"/>
              </w:numPr>
              <w:tabs>
                <w:tab w:val="left" w:pos="1172"/>
              </w:tabs>
              <w:ind w:right="106"/>
              <w:jc w:val="both"/>
              <w:rPr>
                <w:rFonts w:ascii="Arial Narrow" w:eastAsia="Times New Roman" w:hAnsi="Arial Narrow"/>
                <w:lang w:val="it-IT"/>
              </w:rPr>
            </w:pPr>
            <w:r w:rsidRPr="00ED6DAF">
              <w:rPr>
                <w:rFonts w:ascii="Arial Narrow" w:hAnsi="Arial Narrow"/>
                <w:lang w:val="it-IT"/>
              </w:rPr>
              <w:t>indagini demoscopiche e ricerche col fine di arricchire e completare  il percorso</w:t>
            </w:r>
            <w:r w:rsidRPr="00ED6DAF">
              <w:rPr>
                <w:rFonts w:ascii="Arial Narrow" w:hAnsi="Arial Narrow"/>
                <w:spacing w:val="-6"/>
                <w:lang w:val="it-IT"/>
              </w:rPr>
              <w:t xml:space="preserve"> </w:t>
            </w:r>
            <w:r w:rsidRPr="00ED6DAF">
              <w:rPr>
                <w:rFonts w:ascii="Arial Narrow" w:hAnsi="Arial Narrow"/>
                <w:lang w:val="it-IT"/>
              </w:rPr>
              <w:t>progettuale.</w:t>
            </w:r>
          </w:p>
          <w:p w:rsidR="00E931E1" w:rsidRPr="00ED6DAF" w:rsidRDefault="00E931E1" w:rsidP="00E931E1">
            <w:pPr>
              <w:pStyle w:val="TableParagraph"/>
              <w:numPr>
                <w:ilvl w:val="0"/>
                <w:numId w:val="19"/>
              </w:numPr>
              <w:tabs>
                <w:tab w:val="left" w:pos="1172"/>
              </w:tabs>
              <w:ind w:right="106"/>
              <w:jc w:val="both"/>
              <w:rPr>
                <w:rFonts w:ascii="Arial Narrow" w:hAnsi="Arial Narrow"/>
                <w:lang w:val="it-IT"/>
              </w:rPr>
            </w:pPr>
            <w:r w:rsidRPr="00ED6DAF">
              <w:rPr>
                <w:rFonts w:ascii="Arial Narrow" w:hAnsi="Arial Narrow"/>
                <w:lang w:val="it-IT"/>
              </w:rPr>
              <w:t xml:space="preserve">analisi critica, a livello contenutistico e formale, del materiale esistente; </w:t>
            </w:r>
          </w:p>
          <w:p w:rsidR="00E931E1" w:rsidRPr="00ED6DAF" w:rsidRDefault="00E931E1" w:rsidP="00E931E1">
            <w:pPr>
              <w:pStyle w:val="TableParagraph"/>
              <w:numPr>
                <w:ilvl w:val="0"/>
                <w:numId w:val="19"/>
              </w:numPr>
              <w:tabs>
                <w:tab w:val="left" w:pos="1172"/>
              </w:tabs>
              <w:ind w:right="106"/>
              <w:jc w:val="both"/>
              <w:rPr>
                <w:rFonts w:ascii="Arial Narrow" w:hAnsi="Arial Narrow"/>
                <w:lang w:val="it-IT"/>
              </w:rPr>
            </w:pPr>
            <w:r w:rsidRPr="00ED6DAF">
              <w:rPr>
                <w:rFonts w:ascii="Arial Narrow" w:hAnsi="Arial Narrow"/>
                <w:lang w:val="it-IT"/>
              </w:rPr>
              <w:t>ricerca e verifica di nuove informazioni per arricchimento dei contenuti;</w:t>
            </w:r>
          </w:p>
          <w:p w:rsidR="00E931E1" w:rsidRPr="00ED6DAF" w:rsidRDefault="00E931E1" w:rsidP="00E931E1">
            <w:pPr>
              <w:pStyle w:val="TableParagraph"/>
              <w:numPr>
                <w:ilvl w:val="0"/>
                <w:numId w:val="19"/>
              </w:numPr>
              <w:tabs>
                <w:tab w:val="left" w:pos="1172"/>
              </w:tabs>
              <w:ind w:right="106"/>
              <w:jc w:val="both"/>
              <w:rPr>
                <w:rFonts w:ascii="Arial Narrow" w:hAnsi="Arial Narrow"/>
                <w:lang w:val="it-IT"/>
              </w:rPr>
            </w:pPr>
            <w:r w:rsidRPr="00ED6DAF">
              <w:rPr>
                <w:rFonts w:ascii="Arial Narrow" w:hAnsi="Arial Narrow"/>
                <w:lang w:val="it-IT"/>
              </w:rPr>
              <w:t xml:space="preserve">aggiornamento della catalogazione delle risorse turistiche, storiche e culturali presenti sul territorio di riferimento; </w:t>
            </w:r>
          </w:p>
          <w:p w:rsidR="00E931E1" w:rsidRPr="00ED6DAF" w:rsidRDefault="00E931E1" w:rsidP="00E931E1">
            <w:pPr>
              <w:pStyle w:val="TableParagraph"/>
              <w:numPr>
                <w:ilvl w:val="0"/>
                <w:numId w:val="19"/>
              </w:numPr>
              <w:tabs>
                <w:tab w:val="left" w:pos="1172"/>
              </w:tabs>
              <w:ind w:right="106"/>
              <w:jc w:val="both"/>
              <w:rPr>
                <w:rFonts w:ascii="Arial Narrow" w:hAnsi="Arial Narrow"/>
                <w:lang w:val="it-IT"/>
              </w:rPr>
            </w:pPr>
            <w:r w:rsidRPr="00ED6DAF">
              <w:rPr>
                <w:rFonts w:ascii="Arial Narrow" w:hAnsi="Arial Narrow"/>
                <w:lang w:val="it-IT"/>
              </w:rPr>
              <w:t xml:space="preserve">individuazione e formalizzazione di nuovi itinerari turistici con particolare riferimento a percorsi storico-culturali, archeologici e naturalistici (monumenti, musei e biblioteche, Chiese, altre opere artistiche, siti di interesse paesaggistico ambientale); </w:t>
            </w:r>
          </w:p>
          <w:p w:rsidR="00E931E1" w:rsidRPr="00ED6DAF" w:rsidRDefault="00E931E1" w:rsidP="00E931E1">
            <w:pPr>
              <w:pStyle w:val="TableParagraph"/>
              <w:numPr>
                <w:ilvl w:val="0"/>
                <w:numId w:val="19"/>
              </w:numPr>
              <w:tabs>
                <w:tab w:val="left" w:pos="1172"/>
              </w:tabs>
              <w:ind w:right="106"/>
              <w:jc w:val="both"/>
              <w:rPr>
                <w:rFonts w:ascii="Arial Narrow" w:hAnsi="Arial Narrow"/>
                <w:lang w:val="it-IT"/>
              </w:rPr>
            </w:pPr>
            <w:r w:rsidRPr="00ED6DAF">
              <w:rPr>
                <w:rFonts w:ascii="Arial Narrow" w:hAnsi="Arial Narrow"/>
                <w:lang w:val="it-IT"/>
              </w:rPr>
              <w:t xml:space="preserve">aggiornamento del “Data base turismo” sulle risorse locali del territorio; </w:t>
            </w:r>
          </w:p>
          <w:p w:rsidR="00E931E1" w:rsidRPr="00ED6DAF" w:rsidRDefault="00E931E1" w:rsidP="00E931E1">
            <w:pPr>
              <w:pStyle w:val="TableParagraph"/>
              <w:numPr>
                <w:ilvl w:val="0"/>
                <w:numId w:val="19"/>
              </w:numPr>
              <w:tabs>
                <w:tab w:val="left" w:pos="1172"/>
              </w:tabs>
              <w:ind w:right="106"/>
              <w:jc w:val="both"/>
              <w:rPr>
                <w:rFonts w:ascii="Arial Narrow" w:hAnsi="Arial Narrow"/>
                <w:lang w:val="it-IT"/>
              </w:rPr>
            </w:pPr>
            <w:r w:rsidRPr="00ED6DAF">
              <w:rPr>
                <w:rFonts w:ascii="Arial Narrow" w:hAnsi="Arial Narrow"/>
                <w:lang w:val="it-IT"/>
              </w:rPr>
              <w:t xml:space="preserve">realizzazione di un “Calendario eventi” relativo a programmi di visite, mostre, concorsi, itinerari a tema organizzati nell’area territoriale di riferimento; </w:t>
            </w:r>
          </w:p>
          <w:p w:rsidR="00E931E1" w:rsidRPr="00ED6DAF" w:rsidRDefault="00E931E1" w:rsidP="00E931E1">
            <w:pPr>
              <w:pStyle w:val="TableParagraph"/>
              <w:numPr>
                <w:ilvl w:val="0"/>
                <w:numId w:val="19"/>
              </w:numPr>
              <w:tabs>
                <w:tab w:val="left" w:pos="1172"/>
              </w:tabs>
              <w:ind w:right="106"/>
              <w:jc w:val="both"/>
              <w:rPr>
                <w:rFonts w:ascii="Arial Narrow" w:hAnsi="Arial Narrow"/>
                <w:lang w:val="it-IT"/>
              </w:rPr>
            </w:pPr>
            <w:r w:rsidRPr="00ED6DAF">
              <w:rPr>
                <w:rFonts w:ascii="Arial Narrow" w:hAnsi="Arial Narrow"/>
                <w:lang w:val="it-IT"/>
              </w:rPr>
              <w:t xml:space="preserve">distribuzione agli utenti di materiali promozionali e informativi realizzati (guide cartacee, cd rom, cartina turistica, calendario eventi, ecc.); </w:t>
            </w:r>
          </w:p>
          <w:p w:rsidR="00E931E1" w:rsidRPr="00ED6DAF" w:rsidRDefault="00E931E1" w:rsidP="00E931E1">
            <w:pPr>
              <w:pStyle w:val="TableParagraph"/>
              <w:numPr>
                <w:ilvl w:val="0"/>
                <w:numId w:val="19"/>
              </w:numPr>
              <w:tabs>
                <w:tab w:val="left" w:pos="1172"/>
              </w:tabs>
              <w:ind w:right="106"/>
              <w:jc w:val="both"/>
              <w:rPr>
                <w:rFonts w:ascii="Arial Narrow" w:hAnsi="Arial Narrow"/>
                <w:lang w:val="it-IT"/>
              </w:rPr>
            </w:pPr>
            <w:r w:rsidRPr="00ED6DAF">
              <w:rPr>
                <w:rFonts w:ascii="Arial Narrow" w:hAnsi="Arial Narrow"/>
                <w:lang w:val="it-IT"/>
              </w:rPr>
              <w:t xml:space="preserve">promozione dei nuovi itinerari; </w:t>
            </w:r>
          </w:p>
          <w:p w:rsidR="00E931E1" w:rsidRPr="00ED6DAF" w:rsidRDefault="00E931E1" w:rsidP="00E931E1">
            <w:pPr>
              <w:pStyle w:val="TableParagraph"/>
              <w:numPr>
                <w:ilvl w:val="0"/>
                <w:numId w:val="19"/>
              </w:numPr>
              <w:tabs>
                <w:tab w:val="left" w:pos="1172"/>
              </w:tabs>
              <w:ind w:right="106"/>
              <w:jc w:val="both"/>
              <w:rPr>
                <w:rFonts w:ascii="Arial Narrow" w:hAnsi="Arial Narrow"/>
                <w:lang w:val="it-IT"/>
              </w:rPr>
            </w:pPr>
            <w:r w:rsidRPr="00ED6DAF">
              <w:rPr>
                <w:rFonts w:ascii="Arial Narrow" w:hAnsi="Arial Narrow"/>
                <w:lang w:val="it-IT"/>
              </w:rPr>
              <w:t xml:space="preserve">offerta di informazioni turistiche (siti da visitare, collegamenti, trasporti, orari, ecc.); </w:t>
            </w:r>
          </w:p>
          <w:p w:rsidR="00E931E1" w:rsidRPr="00ED6DAF" w:rsidRDefault="00E931E1" w:rsidP="00E931E1">
            <w:pPr>
              <w:pStyle w:val="TableParagraph"/>
              <w:numPr>
                <w:ilvl w:val="0"/>
                <w:numId w:val="19"/>
              </w:numPr>
              <w:tabs>
                <w:tab w:val="left" w:pos="1172"/>
              </w:tabs>
              <w:ind w:right="106"/>
              <w:jc w:val="both"/>
              <w:rPr>
                <w:rFonts w:ascii="Arial Narrow" w:hAnsi="Arial Narrow"/>
                <w:lang w:val="it-IT"/>
              </w:rPr>
            </w:pPr>
            <w:r w:rsidRPr="00ED6DAF">
              <w:rPr>
                <w:rFonts w:ascii="Arial Narrow" w:hAnsi="Arial Narrow"/>
                <w:lang w:val="it-IT"/>
              </w:rPr>
              <w:t xml:space="preserve">consultazione di guide, pubblicazioni e cataloghi relativi ai servizi del territorio locale; </w:t>
            </w:r>
          </w:p>
          <w:p w:rsidR="00E931E1" w:rsidRPr="00ED6DAF" w:rsidRDefault="00E931E1" w:rsidP="00E931E1">
            <w:pPr>
              <w:pStyle w:val="TableParagraph"/>
              <w:numPr>
                <w:ilvl w:val="0"/>
                <w:numId w:val="19"/>
              </w:numPr>
              <w:tabs>
                <w:tab w:val="left" w:pos="1172"/>
              </w:tabs>
              <w:ind w:right="106"/>
              <w:jc w:val="both"/>
              <w:rPr>
                <w:rFonts w:ascii="Arial Narrow" w:hAnsi="Arial Narrow"/>
                <w:lang w:val="it-IT"/>
              </w:rPr>
            </w:pPr>
            <w:r w:rsidRPr="00ED6DAF">
              <w:rPr>
                <w:rFonts w:ascii="Arial Narrow" w:hAnsi="Arial Narrow"/>
                <w:lang w:val="it-IT"/>
              </w:rPr>
              <w:t xml:space="preserve">verifica della disponibilità delle strutture ricettive locali e provinciali (alberghi, campeggi, agriturismo, </w:t>
            </w:r>
            <w:proofErr w:type="spellStart"/>
            <w:r w:rsidRPr="00ED6DAF">
              <w:rPr>
                <w:rFonts w:ascii="Arial Narrow" w:hAnsi="Arial Narrow"/>
                <w:lang w:val="it-IT"/>
              </w:rPr>
              <w:t>bed</w:t>
            </w:r>
            <w:proofErr w:type="spellEnd"/>
            <w:r w:rsidRPr="00ED6DAF">
              <w:rPr>
                <w:rFonts w:ascii="Arial Narrow" w:hAnsi="Arial Narrow"/>
                <w:lang w:val="it-IT"/>
              </w:rPr>
              <w:t xml:space="preserve"> and breakfast, ostelli, ecc.) tramite consultazione di siti internet dedicati; </w:t>
            </w:r>
          </w:p>
          <w:p w:rsidR="00E931E1" w:rsidRPr="00ED6DAF" w:rsidRDefault="00E931E1" w:rsidP="00E931E1">
            <w:pPr>
              <w:pStyle w:val="TableParagraph"/>
              <w:numPr>
                <w:ilvl w:val="0"/>
                <w:numId w:val="19"/>
              </w:numPr>
              <w:tabs>
                <w:tab w:val="left" w:pos="1172"/>
              </w:tabs>
              <w:ind w:right="106"/>
              <w:jc w:val="both"/>
              <w:rPr>
                <w:rFonts w:ascii="Arial Narrow" w:hAnsi="Arial Narrow"/>
                <w:lang w:val="it-IT"/>
              </w:rPr>
            </w:pPr>
            <w:r w:rsidRPr="00ED6DAF">
              <w:rPr>
                <w:rFonts w:ascii="Arial Narrow" w:hAnsi="Arial Narrow"/>
                <w:lang w:val="it-IT"/>
              </w:rPr>
              <w:t xml:space="preserve">raccolta prenotazioni per iniziative e manifestazioni promosse nell’area territoriale di riferimento; </w:t>
            </w:r>
          </w:p>
          <w:p w:rsidR="00E931E1" w:rsidRPr="00ED6DAF" w:rsidRDefault="00E931E1" w:rsidP="00E931E1">
            <w:pPr>
              <w:pStyle w:val="TableParagraph"/>
              <w:numPr>
                <w:ilvl w:val="0"/>
                <w:numId w:val="19"/>
              </w:numPr>
              <w:tabs>
                <w:tab w:val="left" w:pos="1172"/>
              </w:tabs>
              <w:ind w:right="106"/>
              <w:jc w:val="both"/>
              <w:rPr>
                <w:rFonts w:ascii="Arial Narrow" w:hAnsi="Arial Narrow"/>
                <w:lang w:val="it-IT"/>
              </w:rPr>
            </w:pPr>
            <w:r w:rsidRPr="00ED6DAF">
              <w:rPr>
                <w:rFonts w:ascii="Arial Narrow" w:hAnsi="Arial Narrow"/>
                <w:lang w:val="it-IT"/>
              </w:rPr>
              <w:t xml:space="preserve">raccolta prenotazioni per visite guidate, musei, chiese, cattedrali, basiliche, gite, escursioni, gare, spettacoli, concorsi e ogni altra iniziativa turistica e </w:t>
            </w:r>
            <w:r>
              <w:rPr>
                <w:rFonts w:ascii="Arial Narrow" w:hAnsi="Arial Narrow"/>
                <w:lang w:val="it-IT"/>
              </w:rPr>
              <w:t>culturale locale e provinciale.</w:t>
            </w:r>
          </w:p>
          <w:p w:rsidR="00E931E1" w:rsidRPr="00ED6DAF" w:rsidRDefault="00E931E1" w:rsidP="00CB1CA0">
            <w:pPr>
              <w:pStyle w:val="TableParagraph"/>
              <w:ind w:right="99"/>
              <w:jc w:val="both"/>
              <w:rPr>
                <w:rFonts w:ascii="Arial Narrow" w:hAnsi="Arial Narrow"/>
                <w:lang w:val="it-IT"/>
              </w:rPr>
            </w:pPr>
          </w:p>
          <w:p w:rsidR="00E931E1" w:rsidRPr="00ED6DAF" w:rsidRDefault="00E931E1" w:rsidP="00CB1CA0">
            <w:pPr>
              <w:pStyle w:val="TableParagraph"/>
              <w:ind w:right="99"/>
              <w:jc w:val="both"/>
              <w:rPr>
                <w:rFonts w:ascii="Arial Narrow" w:hAnsi="Arial Narrow"/>
                <w:lang w:val="it-IT"/>
              </w:rPr>
            </w:pPr>
            <w:r w:rsidRPr="00ED6DAF">
              <w:rPr>
                <w:rFonts w:ascii="Arial Narrow" w:eastAsia="Times New Roman" w:hAnsi="Arial Narrow"/>
                <w:lang w:val="it-IT"/>
              </w:rPr>
              <w:t xml:space="preserve">In particolare con i Partner che compongono la “rete” del progetto, i volontari saranno guidati in incontri relazionali che svilupperanno  </w:t>
            </w:r>
            <w:r w:rsidRPr="00ED6DAF">
              <w:rPr>
                <w:rFonts w:ascii="Arial Narrow" w:eastAsia="Times New Roman" w:hAnsi="Arial Narrow"/>
                <w:spacing w:val="19"/>
                <w:lang w:val="it-IT"/>
              </w:rPr>
              <w:t xml:space="preserve">e </w:t>
            </w:r>
            <w:r w:rsidRPr="00ED6DAF">
              <w:rPr>
                <w:rFonts w:ascii="Arial Narrow" w:hAnsi="Arial Narrow"/>
                <w:lang w:val="it-IT"/>
              </w:rPr>
              <w:t xml:space="preserve">le rilevanze economiche nel  contesto territoriale. Grazie alla formazione specifica e alle attività portate avanti nell’anno di servizio civile, i volontari acquisiranno conoscenze e competenze che favoriranno l’eventuale inserimento in percorsi di stage all’interno di enti pubblici e privati in un periodo successivo. </w:t>
            </w:r>
          </w:p>
          <w:p w:rsidR="00E931E1" w:rsidRPr="00ED6DAF" w:rsidRDefault="00E931E1" w:rsidP="00CB1CA0">
            <w:pPr>
              <w:pStyle w:val="TableParagraph"/>
              <w:tabs>
                <w:tab w:val="left" w:pos="1172"/>
              </w:tabs>
              <w:ind w:left="1171" w:right="104"/>
              <w:jc w:val="both"/>
              <w:rPr>
                <w:rFonts w:ascii="Arial Narrow" w:eastAsia="Times New Roman" w:hAnsi="Arial Narrow"/>
                <w:lang w:val="it-IT"/>
              </w:rPr>
            </w:pPr>
          </w:p>
        </w:tc>
        <w:tc>
          <w:tcPr>
            <w:tcW w:w="792" w:type="pct"/>
            <w:tcBorders>
              <w:top w:val="single" w:sz="4" w:space="0" w:color="000000"/>
              <w:left w:val="single" w:sz="4" w:space="0" w:color="000000"/>
              <w:bottom w:val="single" w:sz="4" w:space="0" w:color="000000"/>
              <w:right w:val="single" w:sz="4" w:space="0" w:color="000000"/>
            </w:tcBorders>
            <w:shd w:val="clear" w:color="auto" w:fill="auto"/>
          </w:tcPr>
          <w:p w:rsidR="00E931E1" w:rsidRPr="00ED6DAF" w:rsidRDefault="00E931E1" w:rsidP="00CB1CA0">
            <w:pPr>
              <w:pStyle w:val="TableParagraph"/>
              <w:ind w:right="468"/>
              <w:jc w:val="right"/>
              <w:rPr>
                <w:rFonts w:ascii="Arial Narrow" w:eastAsia="Times New Roman" w:hAnsi="Arial Narrow"/>
              </w:rPr>
            </w:pPr>
            <w:r w:rsidRPr="00ED6DAF">
              <w:rPr>
                <w:rFonts w:ascii="Arial Narrow" w:hAnsi="Arial Narrow"/>
                <w:b/>
              </w:rPr>
              <w:t>35%</w:t>
            </w:r>
          </w:p>
        </w:tc>
        <w:tc>
          <w:tcPr>
            <w:tcW w:w="15" w:type="pct"/>
            <w:vMerge/>
            <w:tcBorders>
              <w:left w:val="single" w:sz="4" w:space="0" w:color="000000"/>
              <w:right w:val="single" w:sz="4" w:space="0" w:color="000000"/>
            </w:tcBorders>
            <w:shd w:val="clear" w:color="auto" w:fill="auto"/>
          </w:tcPr>
          <w:p w:rsidR="00E931E1" w:rsidRPr="00ED6DAF" w:rsidRDefault="00E931E1" w:rsidP="00CB1CA0">
            <w:pPr>
              <w:widowControl w:val="0"/>
              <w:rPr>
                <w:rFonts w:ascii="Arial Narrow" w:hAnsi="Arial Narrow"/>
                <w:sz w:val="22"/>
                <w:szCs w:val="22"/>
              </w:rPr>
            </w:pPr>
          </w:p>
        </w:tc>
      </w:tr>
      <w:tr w:rsidR="00E931E1" w:rsidRPr="00311E9C" w:rsidTr="00CB1CA0">
        <w:trPr>
          <w:trHeight w:hRule="exact" w:val="4130"/>
        </w:trPr>
        <w:tc>
          <w:tcPr>
            <w:tcW w:w="14" w:type="pct"/>
            <w:tcBorders>
              <w:top w:val="nil"/>
              <w:left w:val="single" w:sz="4" w:space="0" w:color="000000"/>
              <w:bottom w:val="nil"/>
              <w:right w:val="single" w:sz="4" w:space="0" w:color="000000"/>
            </w:tcBorders>
            <w:shd w:val="clear" w:color="auto" w:fill="auto"/>
          </w:tcPr>
          <w:p w:rsidR="00E931E1" w:rsidRPr="00ED6DAF" w:rsidRDefault="00E931E1" w:rsidP="00CB1CA0">
            <w:pPr>
              <w:widowControl w:val="0"/>
              <w:rPr>
                <w:rFonts w:ascii="Arial Narrow" w:hAnsi="Arial Narrow"/>
                <w:sz w:val="22"/>
                <w:szCs w:val="22"/>
              </w:rPr>
            </w:pPr>
          </w:p>
        </w:tc>
        <w:tc>
          <w:tcPr>
            <w:tcW w:w="181" w:type="pct"/>
            <w:tcBorders>
              <w:top w:val="single" w:sz="4" w:space="0" w:color="000000"/>
              <w:left w:val="single" w:sz="4" w:space="0" w:color="000000"/>
              <w:bottom w:val="single" w:sz="4" w:space="0" w:color="000000"/>
              <w:right w:val="single" w:sz="4" w:space="0" w:color="000000"/>
            </w:tcBorders>
            <w:shd w:val="clear" w:color="auto" w:fill="auto"/>
          </w:tcPr>
          <w:p w:rsidR="00E931E1" w:rsidRPr="00ED6DAF" w:rsidRDefault="00E931E1" w:rsidP="00CB1CA0">
            <w:pPr>
              <w:pStyle w:val="TableParagraph"/>
              <w:ind w:left="103"/>
              <w:rPr>
                <w:rFonts w:ascii="Arial Narrow" w:hAnsi="Arial Narrow"/>
              </w:rPr>
            </w:pPr>
            <w:r w:rsidRPr="00ED6DAF">
              <w:rPr>
                <w:rFonts w:ascii="Arial Narrow" w:hAnsi="Arial Narrow"/>
              </w:rPr>
              <w:t>6</w:t>
            </w:r>
          </w:p>
        </w:tc>
        <w:tc>
          <w:tcPr>
            <w:tcW w:w="3999" w:type="pct"/>
            <w:tcBorders>
              <w:top w:val="single" w:sz="4" w:space="0" w:color="000000"/>
              <w:left w:val="single" w:sz="4" w:space="0" w:color="000000"/>
              <w:bottom w:val="single" w:sz="4" w:space="0" w:color="000000"/>
              <w:right w:val="single" w:sz="4" w:space="0" w:color="000000"/>
            </w:tcBorders>
            <w:shd w:val="clear" w:color="auto" w:fill="auto"/>
          </w:tcPr>
          <w:p w:rsidR="00E931E1" w:rsidRPr="00ED6DAF" w:rsidRDefault="00E931E1" w:rsidP="00CB1CA0">
            <w:pPr>
              <w:pStyle w:val="TableParagraph"/>
              <w:ind w:left="105"/>
              <w:jc w:val="both"/>
              <w:rPr>
                <w:rFonts w:ascii="Arial Narrow" w:eastAsia="Times New Roman" w:hAnsi="Arial Narrow"/>
                <w:lang w:val="it-IT"/>
              </w:rPr>
            </w:pPr>
            <w:r w:rsidRPr="00ED6DAF">
              <w:rPr>
                <w:rFonts w:ascii="Arial Narrow" w:hAnsi="Arial Narrow"/>
                <w:b/>
                <w:lang w:val="it-IT"/>
              </w:rPr>
              <w:t>Formazione generale e</w:t>
            </w:r>
            <w:r w:rsidRPr="00ED6DAF">
              <w:rPr>
                <w:rFonts w:ascii="Arial Narrow" w:hAnsi="Arial Narrow"/>
                <w:b/>
                <w:spacing w:val="-6"/>
                <w:lang w:val="it-IT"/>
              </w:rPr>
              <w:t xml:space="preserve"> </w:t>
            </w:r>
            <w:r w:rsidRPr="00ED6DAF">
              <w:rPr>
                <w:rFonts w:ascii="Arial Narrow" w:hAnsi="Arial Narrow"/>
                <w:b/>
                <w:lang w:val="it-IT"/>
              </w:rPr>
              <w:t>specifica</w:t>
            </w:r>
            <w:r w:rsidRPr="00ED6DAF">
              <w:rPr>
                <w:rFonts w:ascii="Arial Narrow" w:hAnsi="Arial Narrow"/>
                <w:lang w:val="it-IT"/>
              </w:rPr>
              <w:t>:</w:t>
            </w:r>
          </w:p>
          <w:p w:rsidR="00E931E1" w:rsidRPr="00ED6DAF" w:rsidRDefault="00E931E1" w:rsidP="00CB1CA0">
            <w:pPr>
              <w:pStyle w:val="TableParagraph"/>
              <w:ind w:left="105" w:right="104"/>
              <w:jc w:val="both"/>
              <w:rPr>
                <w:rFonts w:ascii="Arial Narrow" w:eastAsia="Times New Roman" w:hAnsi="Arial Narrow"/>
                <w:lang w:val="it-IT"/>
              </w:rPr>
            </w:pPr>
            <w:r w:rsidRPr="00ED6DAF">
              <w:rPr>
                <w:rFonts w:ascii="Arial Narrow" w:hAnsi="Arial Narrow"/>
                <w:lang w:val="it-IT"/>
              </w:rPr>
              <w:t>come si potrà evincere nella sezione della formazione, i volontari vivranno momenti di formazione articolati in diverse modalità: quella generale sarà centralizzata a livello provinciale, o regionale laddove sarà possibile, e quella specifica, organizzata a livello locale, ma anche prettamente in sede, dove il loro Olp soprattutto avrà modo di formare i ragazzi con regolarità e continuità  giornaliera.</w:t>
            </w:r>
          </w:p>
          <w:p w:rsidR="00E931E1" w:rsidRPr="00ED6DAF" w:rsidRDefault="00E931E1" w:rsidP="00CB1CA0">
            <w:pPr>
              <w:pStyle w:val="TableParagraph"/>
              <w:ind w:left="105" w:right="103"/>
              <w:rPr>
                <w:rFonts w:ascii="Arial Narrow" w:hAnsi="Arial Narrow"/>
                <w:b/>
                <w:u w:val="thick" w:color="000000"/>
                <w:lang w:val="it-IT"/>
              </w:rPr>
            </w:pPr>
            <w:r w:rsidRPr="00ED6DAF">
              <w:rPr>
                <w:rFonts w:ascii="Arial Narrow" w:hAnsi="Arial Narrow"/>
                <w:b/>
                <w:lang w:val="it-IT"/>
              </w:rPr>
              <w:t>Particolare cura sarà riservata alle attività formative previste in progetto, specie quelle della formazione specifica con i formatori interni e gli esperti esterni forniti dai</w:t>
            </w:r>
            <w:r w:rsidRPr="00ED6DAF">
              <w:rPr>
                <w:rFonts w:ascii="Arial Narrow" w:hAnsi="Arial Narrow"/>
                <w:b/>
                <w:spacing w:val="-9"/>
                <w:lang w:val="it-IT"/>
              </w:rPr>
              <w:t xml:space="preserve"> </w:t>
            </w:r>
            <w:r w:rsidRPr="00ED6DAF">
              <w:rPr>
                <w:rFonts w:ascii="Arial Narrow" w:hAnsi="Arial Narrow"/>
                <w:b/>
                <w:lang w:val="it-IT"/>
              </w:rPr>
              <w:t>partner.</w:t>
            </w:r>
          </w:p>
        </w:tc>
        <w:tc>
          <w:tcPr>
            <w:tcW w:w="792" w:type="pct"/>
            <w:tcBorders>
              <w:top w:val="single" w:sz="4" w:space="0" w:color="000000"/>
              <w:left w:val="single" w:sz="4" w:space="0" w:color="000000"/>
              <w:bottom w:val="single" w:sz="4" w:space="0" w:color="000000"/>
              <w:right w:val="single" w:sz="4" w:space="0" w:color="000000"/>
            </w:tcBorders>
            <w:shd w:val="clear" w:color="auto" w:fill="auto"/>
          </w:tcPr>
          <w:p w:rsidR="00E931E1" w:rsidRPr="00ED6DAF" w:rsidRDefault="00E931E1" w:rsidP="00CB1CA0">
            <w:pPr>
              <w:pStyle w:val="TableParagraph"/>
              <w:ind w:right="468"/>
              <w:jc w:val="right"/>
              <w:rPr>
                <w:rFonts w:ascii="Arial Narrow" w:hAnsi="Arial Narrow"/>
                <w:b/>
              </w:rPr>
            </w:pPr>
            <w:r w:rsidRPr="00ED6DAF">
              <w:rPr>
                <w:rFonts w:ascii="Arial Narrow" w:hAnsi="Arial Narrow"/>
                <w:b/>
              </w:rPr>
              <w:t>10%</w:t>
            </w:r>
          </w:p>
        </w:tc>
        <w:tc>
          <w:tcPr>
            <w:tcW w:w="15" w:type="pct"/>
            <w:tcBorders>
              <w:left w:val="single" w:sz="4" w:space="0" w:color="000000"/>
              <w:right w:val="single" w:sz="4" w:space="0" w:color="000000"/>
            </w:tcBorders>
            <w:shd w:val="clear" w:color="auto" w:fill="auto"/>
          </w:tcPr>
          <w:p w:rsidR="00E931E1" w:rsidRPr="00ED6DAF" w:rsidRDefault="00E931E1" w:rsidP="00CB1CA0">
            <w:pPr>
              <w:widowControl w:val="0"/>
              <w:rPr>
                <w:rFonts w:ascii="Arial Narrow" w:hAnsi="Arial Narrow"/>
                <w:sz w:val="22"/>
                <w:szCs w:val="22"/>
              </w:rPr>
            </w:pPr>
          </w:p>
        </w:tc>
      </w:tr>
      <w:tr w:rsidR="00E931E1" w:rsidRPr="00311E9C" w:rsidTr="00CB1CA0">
        <w:trPr>
          <w:trHeight w:hRule="exact" w:val="2841"/>
        </w:trPr>
        <w:tc>
          <w:tcPr>
            <w:tcW w:w="14" w:type="pct"/>
            <w:tcBorders>
              <w:top w:val="nil"/>
              <w:left w:val="single" w:sz="4" w:space="0" w:color="000000"/>
              <w:bottom w:val="single" w:sz="4" w:space="0" w:color="000000"/>
              <w:right w:val="single" w:sz="4" w:space="0" w:color="000000"/>
            </w:tcBorders>
            <w:shd w:val="clear" w:color="auto" w:fill="auto"/>
          </w:tcPr>
          <w:p w:rsidR="00E931E1" w:rsidRPr="00ED6DAF" w:rsidRDefault="00E931E1" w:rsidP="00CB1CA0">
            <w:pPr>
              <w:widowControl w:val="0"/>
              <w:rPr>
                <w:rFonts w:ascii="Arial Narrow" w:hAnsi="Arial Narrow"/>
                <w:sz w:val="22"/>
                <w:szCs w:val="22"/>
              </w:rPr>
            </w:pPr>
          </w:p>
        </w:tc>
        <w:tc>
          <w:tcPr>
            <w:tcW w:w="181" w:type="pct"/>
            <w:tcBorders>
              <w:top w:val="single" w:sz="4" w:space="0" w:color="000000"/>
              <w:left w:val="single" w:sz="4" w:space="0" w:color="000000"/>
              <w:bottom w:val="single" w:sz="4" w:space="0" w:color="000000"/>
              <w:right w:val="single" w:sz="4" w:space="0" w:color="000000"/>
            </w:tcBorders>
            <w:shd w:val="clear" w:color="auto" w:fill="auto"/>
          </w:tcPr>
          <w:p w:rsidR="00E931E1" w:rsidRPr="00ED6DAF" w:rsidRDefault="00E931E1" w:rsidP="00CB1CA0">
            <w:pPr>
              <w:pStyle w:val="TableParagraph"/>
              <w:ind w:left="103"/>
              <w:rPr>
                <w:rFonts w:ascii="Arial Narrow" w:hAnsi="Arial Narrow"/>
              </w:rPr>
            </w:pPr>
            <w:r w:rsidRPr="00ED6DAF">
              <w:rPr>
                <w:rFonts w:ascii="Arial Narrow" w:hAnsi="Arial Narrow"/>
              </w:rPr>
              <w:t>8</w:t>
            </w:r>
          </w:p>
        </w:tc>
        <w:tc>
          <w:tcPr>
            <w:tcW w:w="3999" w:type="pct"/>
            <w:tcBorders>
              <w:top w:val="single" w:sz="4" w:space="0" w:color="000000"/>
              <w:left w:val="single" w:sz="4" w:space="0" w:color="000000"/>
              <w:bottom w:val="single" w:sz="4" w:space="0" w:color="000000"/>
              <w:right w:val="single" w:sz="4" w:space="0" w:color="000000"/>
            </w:tcBorders>
            <w:shd w:val="clear" w:color="auto" w:fill="auto"/>
          </w:tcPr>
          <w:p w:rsidR="00E931E1" w:rsidRPr="00ED6DAF" w:rsidRDefault="00E931E1" w:rsidP="00CB1CA0">
            <w:pPr>
              <w:pStyle w:val="TableParagraph"/>
              <w:ind w:left="105" w:right="103"/>
              <w:rPr>
                <w:rFonts w:ascii="Arial Narrow" w:eastAsia="Times New Roman" w:hAnsi="Arial Narrow"/>
                <w:lang w:val="it-IT"/>
              </w:rPr>
            </w:pPr>
            <w:r w:rsidRPr="00ED6DAF">
              <w:rPr>
                <w:rFonts w:ascii="Arial Narrow" w:hAnsi="Arial Narrow"/>
                <w:b/>
                <w:lang w:val="it-IT"/>
              </w:rPr>
              <w:t>Promozione e sensibilizzazione del Servizio Civile</w:t>
            </w:r>
            <w:r w:rsidRPr="00ED6DAF">
              <w:rPr>
                <w:rFonts w:ascii="Arial Narrow" w:hAnsi="Arial Narrow"/>
                <w:b/>
                <w:spacing w:val="-8"/>
                <w:lang w:val="it-IT"/>
              </w:rPr>
              <w:t xml:space="preserve"> </w:t>
            </w:r>
            <w:r w:rsidRPr="00ED6DAF">
              <w:rPr>
                <w:rFonts w:ascii="Arial Narrow" w:hAnsi="Arial Narrow"/>
                <w:b/>
                <w:lang w:val="it-IT"/>
              </w:rPr>
              <w:t>Nazionale</w:t>
            </w:r>
            <w:r w:rsidRPr="00ED6DAF">
              <w:rPr>
                <w:rFonts w:ascii="Arial Narrow" w:hAnsi="Arial Narrow"/>
                <w:lang w:val="it-IT"/>
              </w:rPr>
              <w:t>:</w:t>
            </w:r>
          </w:p>
          <w:p w:rsidR="00E931E1" w:rsidRPr="00ED6DAF" w:rsidRDefault="00E931E1" w:rsidP="00CB1CA0">
            <w:pPr>
              <w:pStyle w:val="TableParagraph"/>
              <w:ind w:left="105" w:right="183"/>
              <w:jc w:val="both"/>
              <w:rPr>
                <w:rFonts w:ascii="Arial Narrow" w:hAnsi="Arial Narrow"/>
                <w:b/>
                <w:lang w:val="it-IT"/>
              </w:rPr>
            </w:pPr>
            <w:r w:rsidRPr="00ED6DAF">
              <w:rPr>
                <w:rFonts w:ascii="Arial Narrow" w:hAnsi="Arial Narrow"/>
                <w:lang w:val="it-IT"/>
              </w:rPr>
              <w:t>tale attività sarà condivisa e realizzata con gli Enti centrali in primis ma anche localmente presso le scuole e presso i partner di</w:t>
            </w:r>
            <w:r w:rsidRPr="00ED6DAF">
              <w:rPr>
                <w:rFonts w:ascii="Arial Narrow" w:hAnsi="Arial Narrow"/>
                <w:spacing w:val="-11"/>
                <w:lang w:val="it-IT"/>
              </w:rPr>
              <w:t xml:space="preserve"> </w:t>
            </w:r>
            <w:r w:rsidRPr="00ED6DAF">
              <w:rPr>
                <w:rFonts w:ascii="Arial Narrow" w:hAnsi="Arial Narrow"/>
                <w:lang w:val="it-IT"/>
              </w:rPr>
              <w:t>progetto.</w:t>
            </w:r>
          </w:p>
        </w:tc>
        <w:tc>
          <w:tcPr>
            <w:tcW w:w="792" w:type="pct"/>
            <w:tcBorders>
              <w:top w:val="single" w:sz="4" w:space="0" w:color="000000"/>
              <w:left w:val="single" w:sz="4" w:space="0" w:color="000000"/>
              <w:bottom w:val="single" w:sz="4" w:space="0" w:color="000000"/>
              <w:right w:val="single" w:sz="4" w:space="0" w:color="000000"/>
            </w:tcBorders>
            <w:shd w:val="clear" w:color="auto" w:fill="auto"/>
          </w:tcPr>
          <w:p w:rsidR="00E931E1" w:rsidRPr="00ED6DAF" w:rsidRDefault="00E931E1" w:rsidP="00CB1CA0">
            <w:pPr>
              <w:pStyle w:val="TableParagraph"/>
              <w:ind w:right="468"/>
              <w:jc w:val="right"/>
              <w:rPr>
                <w:rFonts w:ascii="Arial Narrow" w:hAnsi="Arial Narrow"/>
                <w:b/>
                <w:lang w:val="it-IT"/>
              </w:rPr>
            </w:pPr>
            <w:r w:rsidRPr="00ED6DAF">
              <w:rPr>
                <w:rFonts w:ascii="Arial Narrow" w:hAnsi="Arial Narrow"/>
                <w:b/>
                <w:lang w:val="it-IT"/>
              </w:rPr>
              <w:t>5%</w:t>
            </w:r>
          </w:p>
        </w:tc>
        <w:tc>
          <w:tcPr>
            <w:tcW w:w="15" w:type="pct"/>
            <w:tcBorders>
              <w:left w:val="single" w:sz="4" w:space="0" w:color="000000"/>
              <w:bottom w:val="single" w:sz="4" w:space="0" w:color="000000"/>
              <w:right w:val="single" w:sz="4" w:space="0" w:color="000000"/>
            </w:tcBorders>
            <w:shd w:val="clear" w:color="auto" w:fill="auto"/>
          </w:tcPr>
          <w:p w:rsidR="00E931E1" w:rsidRPr="00ED6DAF" w:rsidRDefault="00E931E1" w:rsidP="00CB1CA0">
            <w:pPr>
              <w:widowControl w:val="0"/>
              <w:rPr>
                <w:rFonts w:ascii="Arial Narrow" w:hAnsi="Arial Narrow"/>
                <w:sz w:val="22"/>
                <w:szCs w:val="22"/>
              </w:rPr>
            </w:pPr>
          </w:p>
        </w:tc>
      </w:tr>
    </w:tbl>
    <w:p w:rsidR="00E931E1" w:rsidRDefault="00E931E1" w:rsidP="00E931E1">
      <w:pPr>
        <w:jc w:val="both"/>
        <w:rPr>
          <w:rFonts w:ascii="Arial Narrow" w:hAnsi="Arial Narrow"/>
          <w:sz w:val="22"/>
          <w:szCs w:val="22"/>
        </w:rPr>
      </w:pPr>
    </w:p>
    <w:p w:rsidR="00E931E1" w:rsidRPr="00311E9C" w:rsidRDefault="00E931E1" w:rsidP="00E931E1">
      <w:pPr>
        <w:pStyle w:val="TableParagraph"/>
        <w:jc w:val="both"/>
        <w:rPr>
          <w:rFonts w:ascii="Arial Narrow" w:eastAsia="Times New Roman" w:hAnsi="Arial Narrow"/>
          <w:lang w:val="it-IT"/>
        </w:rPr>
      </w:pPr>
      <w:r w:rsidRPr="00311E9C">
        <w:rPr>
          <w:rFonts w:ascii="Arial Narrow" w:eastAsia="Times New Roman" w:hAnsi="Arial Narrow"/>
          <w:lang w:val="it-IT"/>
        </w:rPr>
        <w:t xml:space="preserve">In linea di massima la valutazione dei risultati raggiunti avviene con cadenza almeno mensile ad opera dell’O.L.P., il quale si accerta del raggiungimento degli obiettivi precedentemente stabiliti in coerenza con quanto previsto dal progetto; con cadenza trimestrale, ad opera della </w:t>
      </w:r>
      <w:r w:rsidRPr="00311E9C">
        <w:rPr>
          <w:rFonts w:ascii="Arial Narrow" w:eastAsia="Times New Roman" w:hAnsi="Arial Narrow"/>
          <w:spacing w:val="2"/>
          <w:lang w:val="it-IT"/>
        </w:rPr>
        <w:t xml:space="preserve">sede </w:t>
      </w:r>
      <w:r w:rsidRPr="00311E9C">
        <w:rPr>
          <w:rFonts w:ascii="Arial Narrow" w:eastAsia="Times New Roman" w:hAnsi="Arial Narrow"/>
          <w:lang w:val="it-IT"/>
        </w:rPr>
        <w:t>capofila, per una verifica più approfondita del progetto nel suo</w:t>
      </w:r>
      <w:r w:rsidRPr="00311E9C">
        <w:rPr>
          <w:rFonts w:ascii="Arial Narrow" w:eastAsia="Times New Roman" w:hAnsi="Arial Narrow"/>
          <w:spacing w:val="-7"/>
          <w:lang w:val="it-IT"/>
        </w:rPr>
        <w:t xml:space="preserve"> </w:t>
      </w:r>
      <w:r w:rsidRPr="00311E9C">
        <w:rPr>
          <w:rFonts w:ascii="Arial Narrow" w:eastAsia="Times New Roman" w:hAnsi="Arial Narrow"/>
          <w:lang w:val="it-IT"/>
        </w:rPr>
        <w:t>insieme.</w:t>
      </w:r>
    </w:p>
    <w:p w:rsidR="00E931E1" w:rsidRDefault="00E931E1" w:rsidP="00E931E1">
      <w:pPr>
        <w:pStyle w:val="TableParagraph"/>
        <w:jc w:val="both"/>
        <w:rPr>
          <w:rFonts w:ascii="Arial Narrow" w:hAnsi="Arial Narrow"/>
          <w:lang w:val="it-IT"/>
        </w:rPr>
      </w:pPr>
      <w:r w:rsidRPr="00311E9C">
        <w:rPr>
          <w:rFonts w:ascii="Arial Narrow" w:hAnsi="Arial Narrow"/>
          <w:lang w:val="it-IT"/>
        </w:rPr>
        <w:t xml:space="preserve">Questo raffronto permette di individuare eventuali </w:t>
      </w:r>
      <w:r w:rsidRPr="00311E9C">
        <w:rPr>
          <w:rFonts w:ascii="Arial Narrow" w:hAnsi="Arial Narrow"/>
          <w:b/>
          <w:i/>
          <w:lang w:val="it-IT"/>
        </w:rPr>
        <w:t>scostamenti</w:t>
      </w:r>
      <w:r w:rsidRPr="00311E9C">
        <w:rPr>
          <w:rFonts w:ascii="Arial Narrow" w:hAnsi="Arial Narrow"/>
          <w:lang w:val="it-IT"/>
        </w:rPr>
        <w:t xml:space="preserve">, ricercarne le cause, individuarne le responsabilità e </w:t>
      </w:r>
      <w:r w:rsidRPr="00311E9C">
        <w:rPr>
          <w:rFonts w:ascii="Arial Narrow" w:hAnsi="Arial Narrow"/>
          <w:b/>
          <w:i/>
          <w:lang w:val="it-IT"/>
        </w:rPr>
        <w:t>predisporne gli interventi</w:t>
      </w:r>
      <w:r w:rsidRPr="00311E9C">
        <w:rPr>
          <w:rFonts w:ascii="Arial Narrow" w:hAnsi="Arial Narrow"/>
          <w:b/>
          <w:i/>
          <w:spacing w:val="-8"/>
          <w:lang w:val="it-IT"/>
        </w:rPr>
        <w:t xml:space="preserve"> </w:t>
      </w:r>
      <w:r w:rsidRPr="00311E9C">
        <w:rPr>
          <w:rFonts w:ascii="Arial Narrow" w:hAnsi="Arial Narrow"/>
          <w:b/>
          <w:i/>
          <w:lang w:val="it-IT"/>
        </w:rPr>
        <w:t>correttivi</w:t>
      </w:r>
      <w:r w:rsidRPr="00311E9C">
        <w:rPr>
          <w:rFonts w:ascii="Arial Narrow" w:hAnsi="Arial Narrow"/>
          <w:lang w:val="it-IT"/>
        </w:rPr>
        <w:t>.</w:t>
      </w:r>
    </w:p>
    <w:p w:rsidR="00E931E1" w:rsidRPr="00311E9C" w:rsidRDefault="00E931E1" w:rsidP="00E931E1">
      <w:pPr>
        <w:pStyle w:val="TableParagraph"/>
        <w:jc w:val="both"/>
        <w:rPr>
          <w:rFonts w:ascii="Arial Narrow" w:eastAsia="Times New Roman" w:hAnsi="Arial Narrow"/>
          <w:lang w:val="it-IT"/>
        </w:rPr>
      </w:pPr>
    </w:p>
    <w:p w:rsidR="00E931E1" w:rsidRPr="005A73F0" w:rsidRDefault="00E931E1" w:rsidP="00E931E1">
      <w:pPr>
        <w:jc w:val="both"/>
        <w:rPr>
          <w:rFonts w:ascii="Arial Narrow" w:hAnsi="Arial Narrow"/>
          <w:sz w:val="22"/>
          <w:szCs w:val="22"/>
        </w:rPr>
      </w:pPr>
    </w:p>
    <w:p w:rsidR="00E931E1" w:rsidRPr="005A73F0" w:rsidRDefault="00E931E1" w:rsidP="00E931E1">
      <w:pPr>
        <w:jc w:val="both"/>
        <w:rPr>
          <w:rFonts w:ascii="Arial Narrow" w:hAnsi="Arial Narrow"/>
        </w:rPr>
      </w:pPr>
    </w:p>
    <w:p w:rsidR="00E931E1" w:rsidRDefault="00E931E1" w:rsidP="00CB63B7">
      <w:pPr>
        <w:autoSpaceDE w:val="0"/>
        <w:rPr>
          <w:rFonts w:eastAsia="Calibri"/>
          <w:b/>
          <w:color w:val="000000"/>
        </w:rPr>
      </w:pPr>
    </w:p>
    <w:p w:rsidR="007D31DF" w:rsidRDefault="007D31DF" w:rsidP="007D31DF">
      <w:pPr>
        <w:rPr>
          <w:iCs/>
          <w:sz w:val="22"/>
        </w:rPr>
      </w:pPr>
    </w:p>
    <w:p w:rsidR="007D31DF" w:rsidRDefault="007D31DF" w:rsidP="007D31DF">
      <w:pPr>
        <w:autoSpaceDE w:val="0"/>
        <w:jc w:val="both"/>
        <w:rPr>
          <w:sz w:val="22"/>
        </w:rPr>
      </w:pPr>
    </w:p>
    <w:p w:rsidR="007D31DF" w:rsidRDefault="007D31DF" w:rsidP="00CB63B7">
      <w:pPr>
        <w:autoSpaceDE w:val="0"/>
        <w:rPr>
          <w:rFonts w:eastAsia="Calibri"/>
          <w:color w:val="000000"/>
        </w:rPr>
      </w:pPr>
    </w:p>
    <w:p w:rsidR="00FA474B" w:rsidRDefault="00FA474B" w:rsidP="00CB63B7">
      <w:pPr>
        <w:autoSpaceDE w:val="0"/>
        <w:rPr>
          <w:rFonts w:eastAsia="Calibri"/>
          <w:b/>
          <w:color w:val="000000"/>
        </w:rPr>
      </w:pPr>
      <w:r>
        <w:rPr>
          <w:rFonts w:eastAsia="Calibri"/>
          <w:b/>
          <w:color w:val="000000"/>
        </w:rPr>
        <w:t xml:space="preserve">CRITERI </w:t>
      </w:r>
      <w:proofErr w:type="spellStart"/>
      <w:r>
        <w:rPr>
          <w:rFonts w:eastAsia="Calibri"/>
          <w:b/>
          <w:color w:val="000000"/>
        </w:rPr>
        <w:t>DI</w:t>
      </w:r>
      <w:proofErr w:type="spellEnd"/>
      <w:r>
        <w:rPr>
          <w:rFonts w:eastAsia="Calibri"/>
          <w:b/>
          <w:color w:val="000000"/>
        </w:rPr>
        <w:t xml:space="preserve"> SELEZIONE</w:t>
      </w:r>
    </w:p>
    <w:tbl>
      <w:tblPr>
        <w:tblpPr w:leftFromText="141" w:rightFromText="141" w:tblpY="106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25"/>
        <w:gridCol w:w="1825"/>
        <w:gridCol w:w="1502"/>
        <w:gridCol w:w="1502"/>
      </w:tblGrid>
      <w:tr w:rsidR="007E3888" w:rsidRPr="001334D0" w:rsidTr="009B0E8B">
        <w:tc>
          <w:tcPr>
            <w:tcW w:w="5025" w:type="dxa"/>
            <w:shd w:val="clear" w:color="auto" w:fill="92D050"/>
          </w:tcPr>
          <w:p w:rsidR="007E3888" w:rsidRPr="001334D0" w:rsidRDefault="007D1951" w:rsidP="009B0E8B">
            <w:pPr>
              <w:jc w:val="center"/>
              <w:rPr>
                <w:b/>
                <w:sz w:val="20"/>
              </w:rPr>
            </w:pPr>
            <w:r w:rsidRPr="007D1951">
              <w:rPr>
                <w:noProof/>
              </w:rPr>
              <w:lastRenderedPageBreak/>
              <w:pict>
                <v:shapetype id="_x0000_t202" coordsize="21600,21600" o:spt="202" path="m,l,21600r21600,l21600,xe">
                  <v:stroke joinstyle="miter"/>
                  <v:path gradientshapeok="t" o:connecttype="rect"/>
                </v:shapetype>
                <v:shape id="Casella di testo 2" o:spid="_x0000_s1026" type="#_x0000_t202" style="position:absolute;left:0;text-align:left;margin-left:-3.05pt;margin-top:-175.25pt;width:260.15pt;height:104.6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" strokecolor="white [3212]">
                  <v:textbox style="mso-next-textbox:#Casella di testo 2">
                    <w:txbxContent>
                      <w:p w:rsidR="007E3888" w:rsidRPr="00C306BE" w:rsidRDefault="007E3888" w:rsidP="00C306BE">
                        <w:pPr>
                          <w:tabs>
                            <w:tab w:val="center" w:pos="4819"/>
                            <w:tab w:val="left" w:pos="7170"/>
                          </w:tabs>
                          <w:rPr>
                            <w:rFonts w:ascii="Arial Narrow" w:hAnsi="Arial Narrow"/>
                            <w:sz w:val="36"/>
                          </w:rPr>
                        </w:pPr>
                      </w:p>
                      <w:p w:rsidR="007E3888" w:rsidRDefault="00C306BE" w:rsidP="007E3888">
                        <w:r>
                          <w:t>cri</w:t>
                        </w:r>
                      </w:p>
                    </w:txbxContent>
                  </v:textbox>
                </v:shape>
              </w:pict>
            </w:r>
            <w:r w:rsidR="007E3888" w:rsidRPr="001334D0">
              <w:rPr>
                <w:b/>
                <w:sz w:val="20"/>
                <w:szCs w:val="22"/>
              </w:rPr>
              <w:t xml:space="preserve">Titoli valutabili per i candidati </w:t>
            </w:r>
          </w:p>
          <w:p w:rsidR="007E3888" w:rsidRPr="001334D0" w:rsidRDefault="007E3888" w:rsidP="009B0E8B">
            <w:pPr>
              <w:jc w:val="center"/>
              <w:rPr>
                <w:b/>
                <w:sz w:val="20"/>
              </w:rPr>
            </w:pPr>
          </w:p>
        </w:tc>
        <w:tc>
          <w:tcPr>
            <w:tcW w:w="1825" w:type="dxa"/>
            <w:shd w:val="clear" w:color="auto" w:fill="92D050"/>
          </w:tcPr>
          <w:p w:rsidR="007E3888" w:rsidRPr="001334D0" w:rsidRDefault="007E3888" w:rsidP="009B0E8B">
            <w:pPr>
              <w:jc w:val="center"/>
              <w:rPr>
                <w:b/>
                <w:sz w:val="20"/>
              </w:rPr>
            </w:pPr>
            <w:proofErr w:type="spellStart"/>
            <w:r w:rsidRPr="001334D0">
              <w:rPr>
                <w:b/>
                <w:sz w:val="20"/>
                <w:szCs w:val="22"/>
              </w:rPr>
              <w:t>Range</w:t>
            </w:r>
            <w:proofErr w:type="spellEnd"/>
          </w:p>
        </w:tc>
        <w:tc>
          <w:tcPr>
            <w:tcW w:w="1502" w:type="dxa"/>
            <w:shd w:val="clear" w:color="auto" w:fill="92D050"/>
          </w:tcPr>
          <w:p w:rsidR="007E3888" w:rsidRPr="001334D0" w:rsidRDefault="007E3888" w:rsidP="009B0E8B">
            <w:pPr>
              <w:jc w:val="center"/>
              <w:rPr>
                <w:b/>
                <w:sz w:val="20"/>
              </w:rPr>
            </w:pPr>
            <w:r>
              <w:rPr>
                <w:b/>
                <w:sz w:val="20"/>
                <w:szCs w:val="22"/>
              </w:rPr>
              <w:t>Punteggio attribuito</w:t>
            </w:r>
          </w:p>
        </w:tc>
        <w:tc>
          <w:tcPr>
            <w:tcW w:w="1502" w:type="dxa"/>
            <w:shd w:val="clear" w:color="auto" w:fill="92D050"/>
          </w:tcPr>
          <w:p w:rsidR="007E3888" w:rsidRPr="001334D0" w:rsidRDefault="007E3888" w:rsidP="009B0E8B">
            <w:pPr>
              <w:jc w:val="center"/>
              <w:rPr>
                <w:b/>
                <w:sz w:val="20"/>
              </w:rPr>
            </w:pPr>
            <w:r>
              <w:rPr>
                <w:b/>
                <w:sz w:val="20"/>
                <w:szCs w:val="22"/>
              </w:rPr>
              <w:t>Note</w:t>
            </w:r>
          </w:p>
        </w:tc>
      </w:tr>
      <w:tr w:rsidR="007E3888" w:rsidRPr="001334D0" w:rsidTr="009B0E8B">
        <w:tc>
          <w:tcPr>
            <w:tcW w:w="5025" w:type="dxa"/>
            <w:shd w:val="clear" w:color="auto" w:fill="EAF1DD"/>
          </w:tcPr>
          <w:p w:rsidR="007E3888" w:rsidRDefault="007E3888" w:rsidP="009B0E8B">
            <w:pPr>
              <w:rPr>
                <w:sz w:val="20"/>
              </w:rPr>
            </w:pPr>
          </w:p>
          <w:p w:rsidR="007E3888" w:rsidRDefault="007E3888" w:rsidP="009B0E8B">
            <w:pPr>
              <w:rPr>
                <w:sz w:val="20"/>
              </w:rPr>
            </w:pPr>
            <w:r>
              <w:rPr>
                <w:sz w:val="20"/>
              </w:rPr>
              <w:t>PRECEDENTI ESPERIENZE C/O ENTI CHE REALIZZANO IL PROGETTO</w:t>
            </w:r>
          </w:p>
          <w:p w:rsidR="007E3888" w:rsidRDefault="007E3888" w:rsidP="009B0E8B">
            <w:pPr>
              <w:rPr>
                <w:sz w:val="20"/>
              </w:rPr>
            </w:pPr>
          </w:p>
          <w:p w:rsidR="007E3888" w:rsidRDefault="007E3888" w:rsidP="009B0E8B">
            <w:pPr>
              <w:jc w:val="both"/>
              <w:rPr>
                <w:sz w:val="20"/>
              </w:rPr>
            </w:pPr>
          </w:p>
          <w:p w:rsidR="007E3888" w:rsidRPr="001334D0" w:rsidRDefault="007E3888" w:rsidP="009B0E8B">
            <w:pPr>
              <w:jc w:val="both"/>
              <w:rPr>
                <w:sz w:val="20"/>
              </w:rPr>
            </w:pPr>
            <w:r>
              <w:rPr>
                <w:sz w:val="20"/>
              </w:rPr>
              <w:t xml:space="preserve">N.B. si attribuirà il punteggio previsto solo ai candidati che dimostreranno di aver avuto esperienze o collaborazioni presso l'ente che realizza il progetto </w:t>
            </w:r>
          </w:p>
        </w:tc>
        <w:tc>
          <w:tcPr>
            <w:tcW w:w="1825" w:type="dxa"/>
            <w:shd w:val="clear" w:color="auto" w:fill="EAF1DD"/>
          </w:tcPr>
          <w:p w:rsidR="007E3888" w:rsidRPr="001334D0" w:rsidRDefault="007E3888" w:rsidP="009B0E8B">
            <w:pPr>
              <w:rPr>
                <w:sz w:val="20"/>
              </w:rPr>
            </w:pPr>
          </w:p>
          <w:p w:rsidR="007E3888" w:rsidRPr="004C0E3A" w:rsidRDefault="007E3888" w:rsidP="009B0E8B">
            <w:pPr>
              <w:jc w:val="both"/>
              <w:rPr>
                <w:b/>
                <w:sz w:val="20"/>
              </w:rPr>
            </w:pPr>
            <w:r w:rsidRPr="004C0E3A">
              <w:rPr>
                <w:b/>
                <w:sz w:val="20"/>
              </w:rPr>
              <w:t xml:space="preserve">Max 12 punti </w:t>
            </w:r>
          </w:p>
          <w:p w:rsidR="007E3888" w:rsidRPr="001334D0" w:rsidRDefault="007E3888" w:rsidP="009B0E8B">
            <w:pPr>
              <w:jc w:val="both"/>
              <w:rPr>
                <w:sz w:val="20"/>
              </w:rPr>
            </w:pPr>
            <w:r>
              <w:rPr>
                <w:sz w:val="20"/>
              </w:rPr>
              <w:t xml:space="preserve"> (1,00 pt per ogni mese o </w:t>
            </w:r>
            <w:proofErr w:type="spellStart"/>
            <w:r>
              <w:rPr>
                <w:sz w:val="20"/>
              </w:rPr>
              <w:t>fraz</w:t>
            </w:r>
            <w:proofErr w:type="spellEnd"/>
            <w:r>
              <w:rPr>
                <w:sz w:val="20"/>
              </w:rPr>
              <w:t>. mese sup. o uguale a 15 gg.)</w:t>
            </w:r>
          </w:p>
        </w:tc>
        <w:tc>
          <w:tcPr>
            <w:tcW w:w="1502" w:type="dxa"/>
            <w:shd w:val="clear" w:color="auto" w:fill="EAF1DD"/>
          </w:tcPr>
          <w:p w:rsidR="007E3888" w:rsidRPr="001334D0" w:rsidRDefault="007E3888" w:rsidP="009B0E8B">
            <w:pPr>
              <w:rPr>
                <w:sz w:val="20"/>
              </w:rPr>
            </w:pPr>
          </w:p>
        </w:tc>
        <w:tc>
          <w:tcPr>
            <w:tcW w:w="1502" w:type="dxa"/>
            <w:shd w:val="clear" w:color="auto" w:fill="EAF1DD"/>
          </w:tcPr>
          <w:p w:rsidR="007E3888" w:rsidRPr="001334D0" w:rsidRDefault="007E3888" w:rsidP="009B0E8B">
            <w:pPr>
              <w:rPr>
                <w:sz w:val="20"/>
              </w:rPr>
            </w:pPr>
          </w:p>
        </w:tc>
      </w:tr>
      <w:tr w:rsidR="007E3888" w:rsidRPr="001334D0" w:rsidTr="009B0E8B">
        <w:trPr>
          <w:trHeight w:val="930"/>
        </w:trPr>
        <w:tc>
          <w:tcPr>
            <w:tcW w:w="5025" w:type="dxa"/>
            <w:shd w:val="clear" w:color="auto" w:fill="EAF1DD"/>
          </w:tcPr>
          <w:p w:rsidR="007E3888" w:rsidRDefault="007E3888" w:rsidP="009B0E8B">
            <w:pPr>
              <w:jc w:val="both"/>
              <w:rPr>
                <w:sz w:val="20"/>
              </w:rPr>
            </w:pPr>
          </w:p>
          <w:p w:rsidR="007E3888" w:rsidRDefault="007E3888" w:rsidP="009B0E8B">
            <w:pPr>
              <w:jc w:val="both"/>
              <w:rPr>
                <w:sz w:val="20"/>
              </w:rPr>
            </w:pPr>
            <w:r>
              <w:rPr>
                <w:sz w:val="20"/>
                <w:szCs w:val="22"/>
              </w:rPr>
              <w:t>PRECEDENTI ESPERIENZE NELLO STESSO SETTORE DEL PROGETTO C/O ENTI DIVERSI DA QUELLI CHE REALIZZANO IL PROGETTO</w:t>
            </w:r>
          </w:p>
          <w:p w:rsidR="007E3888" w:rsidRDefault="007E3888" w:rsidP="009B0E8B">
            <w:pPr>
              <w:jc w:val="both"/>
              <w:rPr>
                <w:sz w:val="20"/>
              </w:rPr>
            </w:pPr>
          </w:p>
          <w:p w:rsidR="007E3888" w:rsidRDefault="007E3888" w:rsidP="009B0E8B">
            <w:pPr>
              <w:jc w:val="both"/>
              <w:rPr>
                <w:sz w:val="20"/>
              </w:rPr>
            </w:pPr>
          </w:p>
          <w:p w:rsidR="007E3888" w:rsidRPr="004C0E3A" w:rsidRDefault="007E3888" w:rsidP="009B0E8B">
            <w:pPr>
              <w:jc w:val="both"/>
              <w:rPr>
                <w:sz w:val="20"/>
              </w:rPr>
            </w:pPr>
            <w:proofErr w:type="spellStart"/>
            <w:r>
              <w:rPr>
                <w:sz w:val="20"/>
                <w:szCs w:val="22"/>
              </w:rPr>
              <w:t>N.B</w:t>
            </w:r>
            <w:proofErr w:type="spellEnd"/>
            <w:r>
              <w:rPr>
                <w:sz w:val="20"/>
                <w:szCs w:val="22"/>
              </w:rPr>
              <w:t xml:space="preserve"> settore patrimonio artistico culturale/cura e conservazione biblioteche</w:t>
            </w:r>
          </w:p>
        </w:tc>
        <w:tc>
          <w:tcPr>
            <w:tcW w:w="1825" w:type="dxa"/>
            <w:shd w:val="clear" w:color="auto" w:fill="EAF1DD"/>
          </w:tcPr>
          <w:p w:rsidR="007E3888" w:rsidRPr="001334D0" w:rsidRDefault="007E3888" w:rsidP="009B0E8B">
            <w:pPr>
              <w:rPr>
                <w:sz w:val="20"/>
              </w:rPr>
            </w:pPr>
          </w:p>
          <w:p w:rsidR="007E3888" w:rsidRPr="001334D0" w:rsidRDefault="007E3888" w:rsidP="009B0E8B">
            <w:pPr>
              <w:rPr>
                <w:b/>
                <w:sz w:val="20"/>
              </w:rPr>
            </w:pPr>
            <w:r>
              <w:rPr>
                <w:b/>
                <w:sz w:val="20"/>
                <w:szCs w:val="22"/>
              </w:rPr>
              <w:t>Max  9 punti</w:t>
            </w:r>
          </w:p>
          <w:p w:rsidR="007E3888" w:rsidRPr="001334D0" w:rsidRDefault="007E3888" w:rsidP="009B0E8B">
            <w:pPr>
              <w:rPr>
                <w:sz w:val="20"/>
              </w:rPr>
            </w:pPr>
          </w:p>
          <w:p w:rsidR="007E3888" w:rsidRPr="001334D0" w:rsidRDefault="007E3888" w:rsidP="009B0E8B">
            <w:pPr>
              <w:rPr>
                <w:sz w:val="20"/>
              </w:rPr>
            </w:pPr>
            <w:r>
              <w:rPr>
                <w:sz w:val="20"/>
                <w:szCs w:val="22"/>
              </w:rPr>
              <w:t xml:space="preserve">(0,75 pt per ogni mese o </w:t>
            </w:r>
            <w:proofErr w:type="spellStart"/>
            <w:r>
              <w:rPr>
                <w:sz w:val="20"/>
                <w:szCs w:val="22"/>
              </w:rPr>
              <w:t>fraz</w:t>
            </w:r>
            <w:proofErr w:type="spellEnd"/>
            <w:r>
              <w:rPr>
                <w:sz w:val="20"/>
                <w:szCs w:val="22"/>
              </w:rPr>
              <w:t xml:space="preserve">. mese sup. o uguale a 15 </w:t>
            </w:r>
            <w:proofErr w:type="spellStart"/>
            <w:r>
              <w:rPr>
                <w:sz w:val="20"/>
                <w:szCs w:val="22"/>
              </w:rPr>
              <w:t>gg</w:t>
            </w:r>
            <w:proofErr w:type="spellEnd"/>
            <w:r w:rsidRPr="001334D0">
              <w:rPr>
                <w:sz w:val="20"/>
                <w:szCs w:val="22"/>
              </w:rPr>
              <w:t>)</w:t>
            </w:r>
          </w:p>
          <w:p w:rsidR="007E3888" w:rsidRPr="001334D0" w:rsidRDefault="007E3888" w:rsidP="009B0E8B">
            <w:pPr>
              <w:rPr>
                <w:sz w:val="20"/>
              </w:rPr>
            </w:pPr>
          </w:p>
        </w:tc>
        <w:tc>
          <w:tcPr>
            <w:tcW w:w="1502" w:type="dxa"/>
            <w:shd w:val="clear" w:color="auto" w:fill="EAF1DD"/>
          </w:tcPr>
          <w:p w:rsidR="007E3888" w:rsidRPr="001334D0" w:rsidRDefault="007E3888" w:rsidP="009B0E8B">
            <w:pPr>
              <w:rPr>
                <w:sz w:val="20"/>
              </w:rPr>
            </w:pPr>
          </w:p>
        </w:tc>
        <w:tc>
          <w:tcPr>
            <w:tcW w:w="1502" w:type="dxa"/>
            <w:shd w:val="clear" w:color="auto" w:fill="EAF1DD"/>
          </w:tcPr>
          <w:p w:rsidR="007E3888" w:rsidRPr="001334D0" w:rsidRDefault="007E3888" w:rsidP="009B0E8B">
            <w:pPr>
              <w:rPr>
                <w:sz w:val="20"/>
              </w:rPr>
            </w:pPr>
          </w:p>
        </w:tc>
      </w:tr>
      <w:tr w:rsidR="007E3888" w:rsidRPr="001334D0" w:rsidTr="009B0E8B">
        <w:trPr>
          <w:trHeight w:val="930"/>
        </w:trPr>
        <w:tc>
          <w:tcPr>
            <w:tcW w:w="5025" w:type="dxa"/>
            <w:shd w:val="clear" w:color="auto" w:fill="EAF1DD"/>
          </w:tcPr>
          <w:p w:rsidR="007E3888" w:rsidRDefault="007E3888" w:rsidP="009B0E8B">
            <w:pPr>
              <w:rPr>
                <w:sz w:val="20"/>
              </w:rPr>
            </w:pPr>
          </w:p>
          <w:p w:rsidR="007E3888" w:rsidRDefault="007E3888" w:rsidP="009B0E8B">
            <w:pPr>
              <w:rPr>
                <w:sz w:val="20"/>
              </w:rPr>
            </w:pPr>
            <w:r>
              <w:rPr>
                <w:sz w:val="20"/>
              </w:rPr>
              <w:t>PRECEDENTI ESPERIENZE IN UN SETTORE DIVERSO C/O ENTI CHE REALIZZANO IL PROGETTO</w:t>
            </w:r>
          </w:p>
          <w:p w:rsidR="007E3888" w:rsidRDefault="007E3888" w:rsidP="009B0E8B">
            <w:pPr>
              <w:rPr>
                <w:sz w:val="20"/>
              </w:rPr>
            </w:pPr>
          </w:p>
          <w:p w:rsidR="007E3888" w:rsidRDefault="007E3888" w:rsidP="009B0E8B">
            <w:pPr>
              <w:rPr>
                <w:sz w:val="20"/>
              </w:rPr>
            </w:pPr>
          </w:p>
          <w:p w:rsidR="007E3888" w:rsidRPr="00A1029D" w:rsidRDefault="007E3888" w:rsidP="009B0E8B">
            <w:pPr>
              <w:rPr>
                <w:sz w:val="20"/>
              </w:rPr>
            </w:pPr>
            <w:r>
              <w:rPr>
                <w:sz w:val="20"/>
              </w:rPr>
              <w:t xml:space="preserve">N.B. si attribuirà il punteggio previsto solo ai candidati che dimostreranno di aver avuto esperienze o collaborazioni presso l'ente che realizza il progetto </w:t>
            </w:r>
          </w:p>
        </w:tc>
        <w:tc>
          <w:tcPr>
            <w:tcW w:w="1825" w:type="dxa"/>
            <w:shd w:val="clear" w:color="auto" w:fill="EAF1DD"/>
          </w:tcPr>
          <w:p w:rsidR="007E3888" w:rsidRDefault="007E3888" w:rsidP="009B0E8B">
            <w:pPr>
              <w:rPr>
                <w:sz w:val="20"/>
              </w:rPr>
            </w:pPr>
          </w:p>
          <w:p w:rsidR="007E3888" w:rsidRDefault="007E3888" w:rsidP="009B0E8B">
            <w:pPr>
              <w:rPr>
                <w:b/>
                <w:sz w:val="20"/>
              </w:rPr>
            </w:pPr>
            <w:r w:rsidRPr="00A1029D">
              <w:rPr>
                <w:b/>
                <w:sz w:val="20"/>
              </w:rPr>
              <w:t>Max 6 punti</w:t>
            </w:r>
          </w:p>
          <w:p w:rsidR="007E3888" w:rsidRDefault="007E3888" w:rsidP="009B0E8B">
            <w:pPr>
              <w:rPr>
                <w:sz w:val="20"/>
              </w:rPr>
            </w:pPr>
          </w:p>
          <w:p w:rsidR="007E3888" w:rsidRPr="001334D0" w:rsidRDefault="007E3888" w:rsidP="009B0E8B">
            <w:pPr>
              <w:rPr>
                <w:sz w:val="20"/>
              </w:rPr>
            </w:pPr>
            <w:r>
              <w:rPr>
                <w:sz w:val="20"/>
                <w:szCs w:val="22"/>
              </w:rPr>
              <w:t xml:space="preserve">(0,50 pt per ogni mese o </w:t>
            </w:r>
            <w:proofErr w:type="spellStart"/>
            <w:r>
              <w:rPr>
                <w:sz w:val="20"/>
                <w:szCs w:val="22"/>
              </w:rPr>
              <w:t>fraz</w:t>
            </w:r>
            <w:proofErr w:type="spellEnd"/>
            <w:r>
              <w:rPr>
                <w:sz w:val="20"/>
                <w:szCs w:val="22"/>
              </w:rPr>
              <w:t xml:space="preserve">. mese sup. o uguale a 15 </w:t>
            </w:r>
            <w:proofErr w:type="spellStart"/>
            <w:r>
              <w:rPr>
                <w:sz w:val="20"/>
                <w:szCs w:val="22"/>
              </w:rPr>
              <w:t>gg</w:t>
            </w:r>
            <w:proofErr w:type="spellEnd"/>
            <w:r w:rsidRPr="001334D0">
              <w:rPr>
                <w:sz w:val="20"/>
                <w:szCs w:val="22"/>
              </w:rPr>
              <w:t>)</w:t>
            </w:r>
          </w:p>
          <w:p w:rsidR="007E3888" w:rsidRPr="00A1029D" w:rsidRDefault="007E3888" w:rsidP="009B0E8B">
            <w:pPr>
              <w:rPr>
                <w:sz w:val="20"/>
              </w:rPr>
            </w:pPr>
          </w:p>
        </w:tc>
        <w:tc>
          <w:tcPr>
            <w:tcW w:w="1502" w:type="dxa"/>
            <w:shd w:val="clear" w:color="auto" w:fill="EAF1DD"/>
          </w:tcPr>
          <w:p w:rsidR="007E3888" w:rsidRPr="001334D0" w:rsidRDefault="007E3888" w:rsidP="009B0E8B">
            <w:pPr>
              <w:rPr>
                <w:sz w:val="20"/>
              </w:rPr>
            </w:pPr>
          </w:p>
        </w:tc>
        <w:tc>
          <w:tcPr>
            <w:tcW w:w="1502" w:type="dxa"/>
            <w:shd w:val="clear" w:color="auto" w:fill="EAF1DD"/>
          </w:tcPr>
          <w:p w:rsidR="007E3888" w:rsidRPr="001334D0" w:rsidRDefault="007E3888" w:rsidP="009B0E8B">
            <w:pPr>
              <w:rPr>
                <w:sz w:val="20"/>
              </w:rPr>
            </w:pPr>
          </w:p>
        </w:tc>
      </w:tr>
      <w:tr w:rsidR="007E3888" w:rsidRPr="001334D0" w:rsidTr="009B0E8B">
        <w:trPr>
          <w:trHeight w:val="930"/>
        </w:trPr>
        <w:tc>
          <w:tcPr>
            <w:tcW w:w="5025" w:type="dxa"/>
            <w:shd w:val="clear" w:color="auto" w:fill="EAF1DD"/>
          </w:tcPr>
          <w:p w:rsidR="007E3888" w:rsidRDefault="007E3888" w:rsidP="009B0E8B">
            <w:pPr>
              <w:rPr>
                <w:sz w:val="20"/>
              </w:rPr>
            </w:pPr>
          </w:p>
          <w:p w:rsidR="007E3888" w:rsidRDefault="007E3888" w:rsidP="009B0E8B">
            <w:pPr>
              <w:rPr>
                <w:sz w:val="20"/>
              </w:rPr>
            </w:pPr>
            <w:r>
              <w:rPr>
                <w:sz w:val="20"/>
              </w:rPr>
              <w:t>PRECEDENTI ESPERIENZE IN SETTORI ANALOGHI C/O ENTI DIVERSI  DA QUELLI CHE REALIZZANO IL PROGETTO</w:t>
            </w:r>
          </w:p>
          <w:p w:rsidR="007E3888" w:rsidRDefault="007E3888" w:rsidP="009B0E8B">
            <w:pPr>
              <w:rPr>
                <w:sz w:val="20"/>
              </w:rPr>
            </w:pPr>
          </w:p>
          <w:p w:rsidR="007E3888" w:rsidRDefault="007E3888" w:rsidP="009B0E8B">
            <w:pPr>
              <w:rPr>
                <w:sz w:val="20"/>
              </w:rPr>
            </w:pPr>
          </w:p>
          <w:p w:rsidR="007E3888" w:rsidRPr="001334D0" w:rsidRDefault="007E3888" w:rsidP="009B0E8B">
            <w:pPr>
              <w:rPr>
                <w:sz w:val="20"/>
              </w:rPr>
            </w:pPr>
            <w:proofErr w:type="spellStart"/>
            <w:r>
              <w:rPr>
                <w:sz w:val="20"/>
                <w:szCs w:val="22"/>
              </w:rPr>
              <w:t>N.B</w:t>
            </w:r>
            <w:proofErr w:type="spellEnd"/>
            <w:r>
              <w:rPr>
                <w:sz w:val="20"/>
                <w:szCs w:val="22"/>
              </w:rPr>
              <w:t xml:space="preserve"> settore patrimonio artistico culturale/cura e conservazione biblioteche</w:t>
            </w:r>
          </w:p>
        </w:tc>
        <w:tc>
          <w:tcPr>
            <w:tcW w:w="1825" w:type="dxa"/>
            <w:shd w:val="clear" w:color="auto" w:fill="EAF1DD"/>
          </w:tcPr>
          <w:p w:rsidR="007E3888" w:rsidRDefault="007E3888" w:rsidP="009B0E8B">
            <w:pPr>
              <w:rPr>
                <w:sz w:val="20"/>
              </w:rPr>
            </w:pPr>
          </w:p>
          <w:p w:rsidR="007E3888" w:rsidRDefault="007E3888" w:rsidP="009B0E8B">
            <w:pPr>
              <w:rPr>
                <w:b/>
                <w:sz w:val="20"/>
              </w:rPr>
            </w:pPr>
            <w:r w:rsidRPr="00A1029D">
              <w:rPr>
                <w:b/>
                <w:sz w:val="20"/>
              </w:rPr>
              <w:t>Max 3 punti</w:t>
            </w:r>
          </w:p>
          <w:p w:rsidR="007E3888" w:rsidRDefault="007E3888" w:rsidP="009B0E8B">
            <w:pPr>
              <w:rPr>
                <w:b/>
                <w:sz w:val="20"/>
              </w:rPr>
            </w:pPr>
          </w:p>
          <w:p w:rsidR="007E3888" w:rsidRPr="001334D0" w:rsidRDefault="007E3888" w:rsidP="009B0E8B">
            <w:pPr>
              <w:rPr>
                <w:sz w:val="20"/>
              </w:rPr>
            </w:pPr>
            <w:r>
              <w:rPr>
                <w:sz w:val="20"/>
                <w:szCs w:val="22"/>
              </w:rPr>
              <w:t xml:space="preserve">(0,25 pt per ogni mese o </w:t>
            </w:r>
            <w:proofErr w:type="spellStart"/>
            <w:r>
              <w:rPr>
                <w:sz w:val="20"/>
                <w:szCs w:val="22"/>
              </w:rPr>
              <w:t>fraz</w:t>
            </w:r>
            <w:proofErr w:type="spellEnd"/>
            <w:r>
              <w:rPr>
                <w:sz w:val="20"/>
                <w:szCs w:val="22"/>
              </w:rPr>
              <w:t xml:space="preserve">. mese sup. o uguale a 15 </w:t>
            </w:r>
            <w:proofErr w:type="spellStart"/>
            <w:r>
              <w:rPr>
                <w:sz w:val="20"/>
                <w:szCs w:val="22"/>
              </w:rPr>
              <w:t>gg</w:t>
            </w:r>
            <w:proofErr w:type="spellEnd"/>
            <w:r w:rsidRPr="001334D0">
              <w:rPr>
                <w:sz w:val="20"/>
                <w:szCs w:val="22"/>
              </w:rPr>
              <w:t>)</w:t>
            </w:r>
          </w:p>
          <w:p w:rsidR="007E3888" w:rsidRPr="00A1029D" w:rsidRDefault="007E3888" w:rsidP="009B0E8B">
            <w:pPr>
              <w:rPr>
                <w:b/>
                <w:sz w:val="20"/>
              </w:rPr>
            </w:pPr>
          </w:p>
        </w:tc>
        <w:tc>
          <w:tcPr>
            <w:tcW w:w="1502" w:type="dxa"/>
            <w:shd w:val="clear" w:color="auto" w:fill="EAF1DD"/>
          </w:tcPr>
          <w:p w:rsidR="007E3888" w:rsidRPr="001334D0" w:rsidRDefault="007E3888" w:rsidP="009B0E8B">
            <w:pPr>
              <w:rPr>
                <w:sz w:val="20"/>
              </w:rPr>
            </w:pPr>
          </w:p>
        </w:tc>
        <w:tc>
          <w:tcPr>
            <w:tcW w:w="1502" w:type="dxa"/>
            <w:shd w:val="clear" w:color="auto" w:fill="EAF1DD"/>
          </w:tcPr>
          <w:p w:rsidR="007E3888" w:rsidRPr="001334D0" w:rsidRDefault="007E3888" w:rsidP="009B0E8B">
            <w:pPr>
              <w:rPr>
                <w:sz w:val="20"/>
              </w:rPr>
            </w:pPr>
          </w:p>
        </w:tc>
      </w:tr>
      <w:tr w:rsidR="007E3888" w:rsidRPr="001334D0" w:rsidTr="009B0E8B">
        <w:trPr>
          <w:trHeight w:val="1727"/>
        </w:trPr>
        <w:tc>
          <w:tcPr>
            <w:tcW w:w="5025" w:type="dxa"/>
            <w:shd w:val="clear" w:color="auto" w:fill="EAF1DD"/>
          </w:tcPr>
          <w:p w:rsidR="007E3888" w:rsidRPr="001334D0" w:rsidRDefault="007E3888" w:rsidP="009B0E8B">
            <w:pPr>
              <w:rPr>
                <w:sz w:val="20"/>
              </w:rPr>
            </w:pPr>
          </w:p>
          <w:p w:rsidR="007E3888" w:rsidRPr="001334D0" w:rsidRDefault="007E3888" w:rsidP="009B0E8B">
            <w:pPr>
              <w:rPr>
                <w:sz w:val="20"/>
              </w:rPr>
            </w:pPr>
            <w:r w:rsidRPr="001334D0">
              <w:rPr>
                <w:b/>
                <w:sz w:val="20"/>
                <w:szCs w:val="22"/>
              </w:rPr>
              <w:t>Titoli di studio</w:t>
            </w:r>
            <w:r w:rsidRPr="001334D0">
              <w:rPr>
                <w:sz w:val="20"/>
                <w:szCs w:val="22"/>
              </w:rPr>
              <w:t xml:space="preserve"> (per i punteggi si prende quello conseguito più alto)</w:t>
            </w:r>
          </w:p>
          <w:p w:rsidR="007E3888" w:rsidRDefault="007E3888" w:rsidP="009B0E8B">
            <w:pPr>
              <w:rPr>
                <w:sz w:val="20"/>
              </w:rPr>
            </w:pPr>
          </w:p>
          <w:p w:rsidR="007E3888" w:rsidRDefault="007E3888" w:rsidP="007E3888">
            <w:pPr>
              <w:pStyle w:val="Paragrafoelenco"/>
              <w:numPr>
                <w:ilvl w:val="0"/>
                <w:numId w:val="5"/>
              </w:numPr>
              <w:rPr>
                <w:b/>
                <w:sz w:val="20"/>
              </w:rPr>
            </w:pPr>
            <w:r>
              <w:rPr>
                <w:b/>
                <w:sz w:val="20"/>
              </w:rPr>
              <w:t>Laurea attinente progetto</w:t>
            </w:r>
          </w:p>
          <w:p w:rsidR="007E3888" w:rsidRPr="00072CCE" w:rsidRDefault="007E3888" w:rsidP="007E3888">
            <w:pPr>
              <w:numPr>
                <w:ilvl w:val="0"/>
                <w:numId w:val="2"/>
              </w:numPr>
              <w:jc w:val="both"/>
              <w:rPr>
                <w:sz w:val="20"/>
              </w:rPr>
            </w:pPr>
            <w:r w:rsidRPr="001334D0">
              <w:rPr>
                <w:b/>
                <w:sz w:val="20"/>
                <w:szCs w:val="22"/>
              </w:rPr>
              <w:t>Laurea</w:t>
            </w:r>
            <w:r>
              <w:rPr>
                <w:b/>
                <w:sz w:val="20"/>
                <w:szCs w:val="22"/>
              </w:rPr>
              <w:t xml:space="preserve"> non attinente a progetto</w:t>
            </w:r>
          </w:p>
          <w:p w:rsidR="007E3888" w:rsidRPr="001334D0" w:rsidRDefault="007E3888" w:rsidP="007E3888">
            <w:pPr>
              <w:numPr>
                <w:ilvl w:val="0"/>
                <w:numId w:val="2"/>
              </w:numPr>
              <w:jc w:val="both"/>
              <w:rPr>
                <w:sz w:val="20"/>
              </w:rPr>
            </w:pPr>
            <w:r>
              <w:rPr>
                <w:b/>
                <w:sz w:val="20"/>
                <w:szCs w:val="22"/>
              </w:rPr>
              <w:t>Laurea di I livello attinente al progetto</w:t>
            </w:r>
          </w:p>
          <w:p w:rsidR="007E3888" w:rsidRPr="00072CCE" w:rsidRDefault="007E3888" w:rsidP="007E3888">
            <w:pPr>
              <w:numPr>
                <w:ilvl w:val="0"/>
                <w:numId w:val="2"/>
              </w:numPr>
              <w:jc w:val="both"/>
              <w:rPr>
                <w:sz w:val="20"/>
              </w:rPr>
            </w:pPr>
            <w:r w:rsidRPr="001334D0">
              <w:rPr>
                <w:b/>
                <w:sz w:val="20"/>
                <w:szCs w:val="22"/>
              </w:rPr>
              <w:t>Laurea</w:t>
            </w:r>
            <w:r>
              <w:rPr>
                <w:b/>
                <w:sz w:val="20"/>
                <w:szCs w:val="22"/>
              </w:rPr>
              <w:t xml:space="preserve"> di I livello</w:t>
            </w:r>
            <w:r w:rsidRPr="001334D0">
              <w:rPr>
                <w:b/>
                <w:sz w:val="20"/>
                <w:szCs w:val="22"/>
              </w:rPr>
              <w:t xml:space="preserve"> </w:t>
            </w:r>
            <w:r>
              <w:rPr>
                <w:b/>
                <w:sz w:val="20"/>
                <w:szCs w:val="22"/>
              </w:rPr>
              <w:t>non attinente al progetto</w:t>
            </w:r>
          </w:p>
          <w:p w:rsidR="007E3888" w:rsidRPr="00072CCE" w:rsidRDefault="007E3888" w:rsidP="007E3888">
            <w:pPr>
              <w:numPr>
                <w:ilvl w:val="0"/>
                <w:numId w:val="2"/>
              </w:numPr>
              <w:jc w:val="both"/>
              <w:rPr>
                <w:b/>
                <w:sz w:val="20"/>
              </w:rPr>
            </w:pPr>
            <w:r w:rsidRPr="00072CCE">
              <w:rPr>
                <w:b/>
                <w:sz w:val="20"/>
              </w:rPr>
              <w:t xml:space="preserve">Diploma attinente al progetto </w:t>
            </w:r>
          </w:p>
          <w:p w:rsidR="007E3888" w:rsidRDefault="007E3888" w:rsidP="007E3888">
            <w:pPr>
              <w:numPr>
                <w:ilvl w:val="0"/>
                <w:numId w:val="2"/>
              </w:numPr>
              <w:jc w:val="both"/>
              <w:rPr>
                <w:b/>
                <w:sz w:val="20"/>
              </w:rPr>
            </w:pPr>
            <w:r w:rsidRPr="00072CCE">
              <w:rPr>
                <w:b/>
                <w:sz w:val="20"/>
              </w:rPr>
              <w:t>Diploma non attinente al progetto</w:t>
            </w:r>
          </w:p>
          <w:p w:rsidR="007E3888" w:rsidRDefault="007E3888" w:rsidP="007E3888">
            <w:pPr>
              <w:numPr>
                <w:ilvl w:val="0"/>
                <w:numId w:val="2"/>
              </w:numPr>
              <w:jc w:val="both"/>
              <w:rPr>
                <w:b/>
                <w:sz w:val="20"/>
              </w:rPr>
            </w:pPr>
            <w:r>
              <w:rPr>
                <w:b/>
                <w:sz w:val="20"/>
              </w:rPr>
              <w:t>Frequenza scuola media Superiore</w:t>
            </w:r>
          </w:p>
          <w:p w:rsidR="007E3888" w:rsidRPr="001334D0" w:rsidRDefault="007E3888" w:rsidP="009B0E8B">
            <w:pPr>
              <w:ind w:left="720"/>
              <w:jc w:val="both"/>
              <w:rPr>
                <w:sz w:val="20"/>
              </w:rPr>
            </w:pPr>
          </w:p>
          <w:p w:rsidR="007E3888" w:rsidRPr="001334D0" w:rsidRDefault="007E3888" w:rsidP="009B0E8B">
            <w:pPr>
              <w:autoSpaceDE w:val="0"/>
              <w:jc w:val="both"/>
              <w:rPr>
                <w:sz w:val="20"/>
              </w:rPr>
            </w:pPr>
            <w:r w:rsidRPr="001334D0">
              <w:rPr>
                <w:sz w:val="20"/>
                <w:szCs w:val="22"/>
              </w:rPr>
              <w:t>La votazione del titolo medesimo, di qualsiasi livello, ivi compresi i diplomi di strumento musicale rilasciati dai Conservatori di musica statale o da Istituti musicali pareggiati, deve essere rapportata su base 110.</w:t>
            </w:r>
          </w:p>
          <w:p w:rsidR="007E3888" w:rsidRPr="001334D0" w:rsidRDefault="007E3888" w:rsidP="009B0E8B">
            <w:pPr>
              <w:autoSpaceDE w:val="0"/>
              <w:jc w:val="both"/>
              <w:rPr>
                <w:sz w:val="20"/>
              </w:rPr>
            </w:pPr>
          </w:p>
          <w:p w:rsidR="007E3888" w:rsidRPr="001334D0" w:rsidRDefault="007E3888" w:rsidP="007E3888">
            <w:pPr>
              <w:numPr>
                <w:ilvl w:val="0"/>
                <w:numId w:val="4"/>
              </w:numPr>
              <w:autoSpaceDE w:val="0"/>
              <w:ind w:right="1026"/>
              <w:rPr>
                <w:sz w:val="20"/>
              </w:rPr>
            </w:pPr>
          </w:p>
        </w:tc>
        <w:tc>
          <w:tcPr>
            <w:tcW w:w="1825" w:type="dxa"/>
            <w:shd w:val="clear" w:color="auto" w:fill="EAF1DD"/>
          </w:tcPr>
          <w:p w:rsidR="007E3888" w:rsidRPr="00072CCE" w:rsidRDefault="007E3888" w:rsidP="009B0E8B">
            <w:pPr>
              <w:rPr>
                <w:b/>
                <w:sz w:val="20"/>
              </w:rPr>
            </w:pPr>
          </w:p>
          <w:p w:rsidR="007E3888" w:rsidRPr="00072CCE" w:rsidRDefault="007E3888" w:rsidP="009B0E8B">
            <w:pPr>
              <w:rPr>
                <w:b/>
                <w:sz w:val="20"/>
              </w:rPr>
            </w:pPr>
          </w:p>
          <w:p w:rsidR="007E3888" w:rsidRPr="00072CCE" w:rsidRDefault="007E3888" w:rsidP="009B0E8B">
            <w:pPr>
              <w:rPr>
                <w:b/>
                <w:sz w:val="20"/>
              </w:rPr>
            </w:pPr>
          </w:p>
          <w:p w:rsidR="007E3888" w:rsidRPr="00072CCE" w:rsidRDefault="007E3888" w:rsidP="009B0E8B">
            <w:pPr>
              <w:rPr>
                <w:b/>
                <w:sz w:val="20"/>
              </w:rPr>
            </w:pPr>
          </w:p>
          <w:p w:rsidR="007E3888" w:rsidRPr="00072CCE" w:rsidRDefault="007E3888" w:rsidP="009B0E8B">
            <w:pPr>
              <w:rPr>
                <w:b/>
                <w:sz w:val="20"/>
              </w:rPr>
            </w:pPr>
            <w:r w:rsidRPr="00072CCE">
              <w:rPr>
                <w:b/>
                <w:sz w:val="20"/>
              </w:rPr>
              <w:t>8 punti</w:t>
            </w:r>
          </w:p>
          <w:p w:rsidR="007E3888" w:rsidRPr="00072CCE" w:rsidRDefault="007E3888" w:rsidP="009B0E8B">
            <w:pPr>
              <w:rPr>
                <w:b/>
                <w:sz w:val="20"/>
              </w:rPr>
            </w:pPr>
            <w:r w:rsidRPr="00072CCE">
              <w:rPr>
                <w:b/>
                <w:sz w:val="20"/>
                <w:szCs w:val="22"/>
              </w:rPr>
              <w:t>7 punti</w:t>
            </w:r>
          </w:p>
          <w:p w:rsidR="007E3888" w:rsidRPr="00072CCE" w:rsidRDefault="007E3888" w:rsidP="009B0E8B">
            <w:pPr>
              <w:rPr>
                <w:b/>
                <w:sz w:val="20"/>
              </w:rPr>
            </w:pPr>
            <w:r w:rsidRPr="00072CCE">
              <w:rPr>
                <w:b/>
                <w:sz w:val="20"/>
                <w:szCs w:val="22"/>
              </w:rPr>
              <w:t>7 punti</w:t>
            </w:r>
          </w:p>
          <w:p w:rsidR="007E3888" w:rsidRPr="00072CCE" w:rsidRDefault="007E3888" w:rsidP="009B0E8B">
            <w:pPr>
              <w:rPr>
                <w:b/>
                <w:sz w:val="20"/>
              </w:rPr>
            </w:pPr>
            <w:r w:rsidRPr="00072CCE">
              <w:rPr>
                <w:b/>
                <w:sz w:val="20"/>
              </w:rPr>
              <w:t>6 punti</w:t>
            </w:r>
          </w:p>
          <w:p w:rsidR="007E3888" w:rsidRPr="00072CCE" w:rsidRDefault="007E3888" w:rsidP="009B0E8B">
            <w:pPr>
              <w:rPr>
                <w:b/>
                <w:sz w:val="20"/>
              </w:rPr>
            </w:pPr>
            <w:r>
              <w:rPr>
                <w:b/>
                <w:sz w:val="20"/>
              </w:rPr>
              <w:t>6 punti</w:t>
            </w:r>
          </w:p>
          <w:p w:rsidR="007E3888" w:rsidRPr="00072CCE" w:rsidRDefault="007E3888" w:rsidP="009B0E8B">
            <w:pPr>
              <w:rPr>
                <w:b/>
                <w:sz w:val="20"/>
              </w:rPr>
            </w:pPr>
            <w:r>
              <w:rPr>
                <w:b/>
                <w:sz w:val="20"/>
              </w:rPr>
              <w:t xml:space="preserve">5 punti </w:t>
            </w:r>
          </w:p>
          <w:p w:rsidR="007E3888" w:rsidRPr="00072CCE" w:rsidRDefault="007E3888" w:rsidP="009B0E8B">
            <w:pPr>
              <w:rPr>
                <w:b/>
                <w:sz w:val="20"/>
              </w:rPr>
            </w:pPr>
            <w:r>
              <w:rPr>
                <w:b/>
                <w:sz w:val="20"/>
              </w:rPr>
              <w:t xml:space="preserve">Max 4 punti( </w:t>
            </w:r>
            <w:r w:rsidRPr="00072CCE">
              <w:rPr>
                <w:sz w:val="20"/>
              </w:rPr>
              <w:t>1pt per ogni anno concluso</w:t>
            </w:r>
            <w:r>
              <w:rPr>
                <w:b/>
                <w:sz w:val="20"/>
              </w:rPr>
              <w:t>)</w:t>
            </w:r>
          </w:p>
          <w:p w:rsidR="007E3888" w:rsidRPr="00072CCE" w:rsidRDefault="007E3888" w:rsidP="009B0E8B">
            <w:pPr>
              <w:rPr>
                <w:b/>
                <w:sz w:val="20"/>
              </w:rPr>
            </w:pPr>
          </w:p>
          <w:p w:rsidR="007E3888" w:rsidRPr="00072CCE" w:rsidRDefault="007E3888" w:rsidP="009B0E8B">
            <w:pPr>
              <w:rPr>
                <w:b/>
                <w:sz w:val="20"/>
              </w:rPr>
            </w:pPr>
          </w:p>
          <w:p w:rsidR="007E3888" w:rsidRPr="00072CCE" w:rsidRDefault="007E3888" w:rsidP="009B0E8B">
            <w:pPr>
              <w:rPr>
                <w:b/>
                <w:sz w:val="20"/>
              </w:rPr>
            </w:pPr>
          </w:p>
          <w:p w:rsidR="007E3888" w:rsidRPr="00072CCE" w:rsidRDefault="007E3888" w:rsidP="009B0E8B">
            <w:pPr>
              <w:rPr>
                <w:b/>
                <w:sz w:val="20"/>
              </w:rPr>
            </w:pPr>
          </w:p>
          <w:p w:rsidR="007E3888" w:rsidRPr="001334D0" w:rsidRDefault="007E3888" w:rsidP="009B0E8B">
            <w:pPr>
              <w:rPr>
                <w:b/>
                <w:sz w:val="20"/>
              </w:rPr>
            </w:pPr>
          </w:p>
        </w:tc>
        <w:tc>
          <w:tcPr>
            <w:tcW w:w="1502" w:type="dxa"/>
            <w:shd w:val="clear" w:color="auto" w:fill="EAF1DD"/>
          </w:tcPr>
          <w:p w:rsidR="007E3888" w:rsidRPr="001334D0" w:rsidRDefault="007E3888" w:rsidP="009B0E8B">
            <w:pPr>
              <w:rPr>
                <w:sz w:val="20"/>
              </w:rPr>
            </w:pPr>
          </w:p>
        </w:tc>
        <w:tc>
          <w:tcPr>
            <w:tcW w:w="1502" w:type="dxa"/>
            <w:shd w:val="clear" w:color="auto" w:fill="EAF1DD"/>
          </w:tcPr>
          <w:p w:rsidR="007E3888" w:rsidRPr="001334D0" w:rsidRDefault="007E3888" w:rsidP="009B0E8B">
            <w:pPr>
              <w:rPr>
                <w:sz w:val="20"/>
              </w:rPr>
            </w:pPr>
          </w:p>
        </w:tc>
      </w:tr>
      <w:tr w:rsidR="007E3888" w:rsidRPr="001334D0" w:rsidTr="009B0E8B">
        <w:trPr>
          <w:trHeight w:val="1727"/>
        </w:trPr>
        <w:tc>
          <w:tcPr>
            <w:tcW w:w="5025" w:type="dxa"/>
            <w:shd w:val="clear" w:color="auto" w:fill="EAF1DD"/>
          </w:tcPr>
          <w:p w:rsidR="007E3888" w:rsidRDefault="007E3888" w:rsidP="009B0E8B">
            <w:pPr>
              <w:rPr>
                <w:b/>
                <w:sz w:val="20"/>
              </w:rPr>
            </w:pPr>
          </w:p>
          <w:p w:rsidR="007E3888" w:rsidRDefault="007E3888" w:rsidP="009B0E8B">
            <w:pPr>
              <w:rPr>
                <w:sz w:val="20"/>
              </w:rPr>
            </w:pPr>
            <w:r w:rsidRPr="00123AA6">
              <w:rPr>
                <w:b/>
                <w:sz w:val="20"/>
              </w:rPr>
              <w:t>TITOLI PROFESSIONALI</w:t>
            </w:r>
            <w:r>
              <w:rPr>
                <w:sz w:val="20"/>
              </w:rPr>
              <w:t>(valutare solo il titolo più elevato</w:t>
            </w:r>
          </w:p>
          <w:p w:rsidR="007E3888" w:rsidRDefault="007E3888" w:rsidP="009B0E8B">
            <w:pPr>
              <w:rPr>
                <w:sz w:val="20"/>
              </w:rPr>
            </w:pPr>
          </w:p>
          <w:p w:rsidR="007E3888" w:rsidRDefault="007E3888" w:rsidP="009B0E8B">
            <w:pPr>
              <w:rPr>
                <w:sz w:val="20"/>
              </w:rPr>
            </w:pPr>
            <w:r>
              <w:rPr>
                <w:sz w:val="20"/>
              </w:rPr>
              <w:t>Attinenti al progetto</w:t>
            </w:r>
          </w:p>
          <w:p w:rsidR="007E3888" w:rsidRDefault="007E3888" w:rsidP="009B0E8B">
            <w:pPr>
              <w:rPr>
                <w:sz w:val="20"/>
              </w:rPr>
            </w:pPr>
            <w:r>
              <w:rPr>
                <w:sz w:val="20"/>
              </w:rPr>
              <w:t xml:space="preserve">Non attinenti al progetto </w:t>
            </w:r>
          </w:p>
          <w:p w:rsidR="007E3888" w:rsidRDefault="007E3888" w:rsidP="009B0E8B">
            <w:pPr>
              <w:rPr>
                <w:sz w:val="20"/>
              </w:rPr>
            </w:pPr>
            <w:r>
              <w:rPr>
                <w:sz w:val="20"/>
              </w:rPr>
              <w:t>Non terminato</w:t>
            </w:r>
          </w:p>
          <w:p w:rsidR="007E3888" w:rsidRDefault="007E3888" w:rsidP="009B0E8B">
            <w:pPr>
              <w:rPr>
                <w:sz w:val="20"/>
              </w:rPr>
            </w:pPr>
          </w:p>
          <w:p w:rsidR="007E3888" w:rsidRDefault="007E3888" w:rsidP="009B0E8B">
            <w:pPr>
              <w:rPr>
                <w:sz w:val="20"/>
              </w:rPr>
            </w:pPr>
          </w:p>
          <w:p w:rsidR="007E3888" w:rsidRPr="001334D0" w:rsidRDefault="007E3888" w:rsidP="009B0E8B">
            <w:pPr>
              <w:rPr>
                <w:sz w:val="20"/>
              </w:rPr>
            </w:pPr>
            <w:proofErr w:type="spellStart"/>
            <w:r>
              <w:rPr>
                <w:sz w:val="20"/>
              </w:rPr>
              <w:t>N.B</w:t>
            </w:r>
            <w:proofErr w:type="spellEnd"/>
            <w:r>
              <w:rPr>
                <w:sz w:val="20"/>
              </w:rPr>
              <w:t xml:space="preserve"> </w:t>
            </w:r>
            <w:r>
              <w:rPr>
                <w:sz w:val="20"/>
                <w:szCs w:val="22"/>
              </w:rPr>
              <w:t>Altri a</w:t>
            </w:r>
            <w:r w:rsidRPr="003007A0">
              <w:rPr>
                <w:sz w:val="20"/>
                <w:szCs w:val="22"/>
              </w:rPr>
              <w:t>ttestati</w:t>
            </w:r>
            <w:r w:rsidRPr="001334D0">
              <w:rPr>
                <w:sz w:val="20"/>
                <w:szCs w:val="22"/>
              </w:rPr>
              <w:t xml:space="preserve"> rilasciati da Enti di Formazione o Società private sul Primo Soccorso, </w:t>
            </w:r>
            <w:proofErr w:type="spellStart"/>
            <w:r w:rsidRPr="001334D0">
              <w:rPr>
                <w:sz w:val="20"/>
                <w:szCs w:val="22"/>
              </w:rPr>
              <w:t>Bls</w:t>
            </w:r>
            <w:proofErr w:type="spellEnd"/>
            <w:r w:rsidRPr="001334D0">
              <w:rPr>
                <w:sz w:val="20"/>
                <w:szCs w:val="22"/>
              </w:rPr>
              <w:t>, Antincendio, Protezione Civile</w:t>
            </w:r>
            <w:r>
              <w:rPr>
                <w:sz w:val="20"/>
                <w:szCs w:val="22"/>
              </w:rPr>
              <w:t xml:space="preserve"> o affini al settore</w:t>
            </w:r>
          </w:p>
          <w:p w:rsidR="007E3888" w:rsidRPr="003007A0" w:rsidRDefault="007E3888" w:rsidP="009B0E8B">
            <w:pPr>
              <w:rPr>
                <w:sz w:val="20"/>
              </w:rPr>
            </w:pPr>
          </w:p>
        </w:tc>
        <w:tc>
          <w:tcPr>
            <w:tcW w:w="1825" w:type="dxa"/>
            <w:shd w:val="clear" w:color="auto" w:fill="EAF1DD"/>
          </w:tcPr>
          <w:p w:rsidR="007E3888" w:rsidRDefault="007E3888" w:rsidP="009B0E8B">
            <w:pPr>
              <w:rPr>
                <w:b/>
                <w:sz w:val="20"/>
              </w:rPr>
            </w:pPr>
          </w:p>
          <w:p w:rsidR="007E3888" w:rsidRDefault="007E3888" w:rsidP="009B0E8B">
            <w:pPr>
              <w:rPr>
                <w:b/>
                <w:sz w:val="20"/>
              </w:rPr>
            </w:pPr>
          </w:p>
          <w:p w:rsidR="007E3888" w:rsidRDefault="007E3888" w:rsidP="009B0E8B">
            <w:pPr>
              <w:rPr>
                <w:b/>
                <w:sz w:val="20"/>
              </w:rPr>
            </w:pPr>
          </w:p>
          <w:p w:rsidR="007E3888" w:rsidRDefault="007E3888" w:rsidP="009B0E8B">
            <w:pPr>
              <w:rPr>
                <w:b/>
                <w:sz w:val="20"/>
              </w:rPr>
            </w:pPr>
            <w:r>
              <w:rPr>
                <w:b/>
                <w:sz w:val="20"/>
              </w:rPr>
              <w:t>Max 4 punti</w:t>
            </w:r>
          </w:p>
          <w:p w:rsidR="007E3888" w:rsidRDefault="007E3888" w:rsidP="009B0E8B">
            <w:pPr>
              <w:rPr>
                <w:b/>
                <w:sz w:val="20"/>
              </w:rPr>
            </w:pPr>
            <w:r>
              <w:rPr>
                <w:b/>
                <w:sz w:val="20"/>
              </w:rPr>
              <w:t>Max 2 punti</w:t>
            </w:r>
          </w:p>
          <w:p w:rsidR="007E3888" w:rsidRPr="00072CCE" w:rsidRDefault="007E3888" w:rsidP="009B0E8B">
            <w:pPr>
              <w:rPr>
                <w:b/>
                <w:sz w:val="20"/>
              </w:rPr>
            </w:pPr>
            <w:r>
              <w:rPr>
                <w:b/>
                <w:sz w:val="20"/>
              </w:rPr>
              <w:t>Max 1 punto</w:t>
            </w:r>
          </w:p>
        </w:tc>
        <w:tc>
          <w:tcPr>
            <w:tcW w:w="1502" w:type="dxa"/>
            <w:shd w:val="clear" w:color="auto" w:fill="EAF1DD"/>
          </w:tcPr>
          <w:p w:rsidR="007E3888" w:rsidRPr="001334D0" w:rsidRDefault="007E3888" w:rsidP="009B0E8B">
            <w:pPr>
              <w:rPr>
                <w:sz w:val="20"/>
              </w:rPr>
            </w:pPr>
          </w:p>
        </w:tc>
        <w:tc>
          <w:tcPr>
            <w:tcW w:w="1502" w:type="dxa"/>
            <w:shd w:val="clear" w:color="auto" w:fill="EAF1DD"/>
          </w:tcPr>
          <w:p w:rsidR="007E3888" w:rsidRPr="001334D0" w:rsidRDefault="007E3888" w:rsidP="009B0E8B">
            <w:pPr>
              <w:rPr>
                <w:sz w:val="20"/>
              </w:rPr>
            </w:pPr>
          </w:p>
        </w:tc>
      </w:tr>
      <w:tr w:rsidR="007E3888" w:rsidRPr="001334D0" w:rsidTr="009B0E8B">
        <w:trPr>
          <w:trHeight w:val="1727"/>
        </w:trPr>
        <w:tc>
          <w:tcPr>
            <w:tcW w:w="5025" w:type="dxa"/>
            <w:shd w:val="clear" w:color="auto" w:fill="EAF1DD"/>
          </w:tcPr>
          <w:p w:rsidR="007E3888" w:rsidRDefault="007E3888" w:rsidP="009B0E8B">
            <w:pPr>
              <w:rPr>
                <w:b/>
                <w:sz w:val="20"/>
              </w:rPr>
            </w:pPr>
          </w:p>
          <w:p w:rsidR="007E3888" w:rsidRDefault="007E3888" w:rsidP="009B0E8B">
            <w:pPr>
              <w:rPr>
                <w:b/>
                <w:sz w:val="20"/>
              </w:rPr>
            </w:pPr>
            <w:r>
              <w:rPr>
                <w:b/>
                <w:sz w:val="20"/>
              </w:rPr>
              <w:t xml:space="preserve">ESPERIENZE AGGIUNTIVE A QUELLE VALUTATE </w:t>
            </w:r>
          </w:p>
          <w:p w:rsidR="007E3888" w:rsidRPr="003007A0" w:rsidRDefault="007E3888" w:rsidP="009B0E8B">
            <w:pPr>
              <w:rPr>
                <w:sz w:val="20"/>
              </w:rPr>
            </w:pPr>
          </w:p>
          <w:p w:rsidR="007E3888" w:rsidRPr="003007A0" w:rsidRDefault="007E3888" w:rsidP="009B0E8B">
            <w:pPr>
              <w:rPr>
                <w:sz w:val="20"/>
              </w:rPr>
            </w:pPr>
            <w:proofErr w:type="spellStart"/>
            <w:r>
              <w:rPr>
                <w:sz w:val="20"/>
              </w:rPr>
              <w:t>N.B</w:t>
            </w:r>
            <w:proofErr w:type="spellEnd"/>
            <w:r>
              <w:rPr>
                <w:sz w:val="20"/>
              </w:rPr>
              <w:t xml:space="preserve"> </w:t>
            </w:r>
            <w:r w:rsidRPr="003007A0">
              <w:rPr>
                <w:sz w:val="20"/>
                <w:szCs w:val="22"/>
              </w:rPr>
              <w:t>Corsi di preparazione sul Servizio Civile Nazionale ed Internazionale Corsi sul Project Management e Cooperazione Internazionale o altro attinente ai temi della Pace, della Non Violenza rilasciati</w:t>
            </w:r>
            <w:r w:rsidRPr="001334D0">
              <w:rPr>
                <w:sz w:val="20"/>
                <w:szCs w:val="22"/>
              </w:rPr>
              <w:t xml:space="preserve"> da Enti o da Istituzioni competenti in materia. Si valutano solo con il rilascio di attestazione di frequenza, durata, firma del docente e programma allegato del corso.</w:t>
            </w:r>
          </w:p>
        </w:tc>
        <w:tc>
          <w:tcPr>
            <w:tcW w:w="1825" w:type="dxa"/>
            <w:shd w:val="clear" w:color="auto" w:fill="EAF1DD"/>
          </w:tcPr>
          <w:p w:rsidR="007E3888" w:rsidRDefault="007E3888" w:rsidP="009B0E8B">
            <w:pPr>
              <w:rPr>
                <w:b/>
                <w:sz w:val="20"/>
              </w:rPr>
            </w:pPr>
          </w:p>
          <w:p w:rsidR="007E3888" w:rsidRDefault="007E3888" w:rsidP="009B0E8B">
            <w:pPr>
              <w:rPr>
                <w:b/>
                <w:sz w:val="20"/>
              </w:rPr>
            </w:pPr>
            <w:r>
              <w:rPr>
                <w:b/>
                <w:sz w:val="20"/>
              </w:rPr>
              <w:t>Max 4 punti</w:t>
            </w:r>
          </w:p>
          <w:p w:rsidR="007E3888" w:rsidRPr="001334D0" w:rsidRDefault="007E3888" w:rsidP="009B0E8B">
            <w:pPr>
              <w:rPr>
                <w:sz w:val="20"/>
              </w:rPr>
            </w:pPr>
            <w:r w:rsidRPr="001334D0">
              <w:rPr>
                <w:sz w:val="20"/>
                <w:szCs w:val="22"/>
              </w:rPr>
              <w:t>(0,25 punti per ogni ora di lezione)</w:t>
            </w:r>
          </w:p>
          <w:p w:rsidR="007E3888" w:rsidRDefault="007E3888" w:rsidP="009B0E8B">
            <w:pPr>
              <w:rPr>
                <w:b/>
                <w:sz w:val="20"/>
              </w:rPr>
            </w:pPr>
          </w:p>
        </w:tc>
        <w:tc>
          <w:tcPr>
            <w:tcW w:w="1502" w:type="dxa"/>
            <w:shd w:val="clear" w:color="auto" w:fill="EAF1DD"/>
          </w:tcPr>
          <w:p w:rsidR="007E3888" w:rsidRPr="001334D0" w:rsidRDefault="007E3888" w:rsidP="009B0E8B">
            <w:pPr>
              <w:rPr>
                <w:sz w:val="20"/>
              </w:rPr>
            </w:pPr>
          </w:p>
        </w:tc>
        <w:tc>
          <w:tcPr>
            <w:tcW w:w="1502" w:type="dxa"/>
            <w:shd w:val="clear" w:color="auto" w:fill="EAF1DD"/>
          </w:tcPr>
          <w:p w:rsidR="007E3888" w:rsidRPr="001334D0" w:rsidRDefault="007E3888" w:rsidP="009B0E8B">
            <w:pPr>
              <w:rPr>
                <w:sz w:val="20"/>
              </w:rPr>
            </w:pPr>
          </w:p>
        </w:tc>
      </w:tr>
      <w:tr w:rsidR="007E3888" w:rsidRPr="001334D0" w:rsidTr="009B0E8B">
        <w:trPr>
          <w:trHeight w:val="1727"/>
        </w:trPr>
        <w:tc>
          <w:tcPr>
            <w:tcW w:w="5025" w:type="dxa"/>
            <w:shd w:val="clear" w:color="auto" w:fill="EAF1DD"/>
          </w:tcPr>
          <w:p w:rsidR="007E3888" w:rsidRDefault="007E3888" w:rsidP="009B0E8B">
            <w:pPr>
              <w:rPr>
                <w:b/>
                <w:sz w:val="20"/>
              </w:rPr>
            </w:pPr>
          </w:p>
          <w:p w:rsidR="007E3888" w:rsidRDefault="007E3888" w:rsidP="009B0E8B">
            <w:pPr>
              <w:rPr>
                <w:b/>
                <w:sz w:val="20"/>
              </w:rPr>
            </w:pPr>
            <w:r>
              <w:rPr>
                <w:b/>
                <w:sz w:val="20"/>
              </w:rPr>
              <w:t xml:space="preserve">ALTRE CONOSCENZE </w:t>
            </w:r>
          </w:p>
          <w:p w:rsidR="007E3888" w:rsidRPr="001334D0" w:rsidRDefault="007E3888" w:rsidP="007E3888">
            <w:pPr>
              <w:numPr>
                <w:ilvl w:val="0"/>
                <w:numId w:val="3"/>
              </w:numPr>
              <w:autoSpaceDE w:val="0"/>
              <w:jc w:val="both"/>
              <w:rPr>
                <w:sz w:val="20"/>
              </w:rPr>
            </w:pPr>
            <w:r w:rsidRPr="001334D0">
              <w:rPr>
                <w:b/>
                <w:sz w:val="20"/>
                <w:szCs w:val="22"/>
              </w:rPr>
              <w:t>Certificazioni informatiche</w:t>
            </w:r>
            <w:r w:rsidRPr="001334D0">
              <w:rPr>
                <w:sz w:val="20"/>
                <w:szCs w:val="22"/>
              </w:rPr>
              <w:t xml:space="preserve"> e digitali e </w:t>
            </w:r>
            <w:r w:rsidRPr="00B563EE">
              <w:rPr>
                <w:b/>
                <w:sz w:val="20"/>
                <w:szCs w:val="22"/>
              </w:rPr>
              <w:t>linguistiche</w:t>
            </w:r>
          </w:p>
          <w:p w:rsidR="007E3888" w:rsidRPr="001334D0" w:rsidRDefault="007E3888" w:rsidP="009B0E8B">
            <w:pPr>
              <w:autoSpaceDE w:val="0"/>
              <w:jc w:val="both"/>
              <w:rPr>
                <w:sz w:val="20"/>
              </w:rPr>
            </w:pPr>
            <w:r w:rsidRPr="001334D0">
              <w:rPr>
                <w:sz w:val="20"/>
                <w:szCs w:val="22"/>
              </w:rPr>
              <w:t>Si valuta solo il titolo di grado più avanzato di ogni specifico settore</w:t>
            </w:r>
          </w:p>
          <w:p w:rsidR="007E3888" w:rsidRPr="001334D0" w:rsidRDefault="007E3888" w:rsidP="009B0E8B">
            <w:pPr>
              <w:autoSpaceDE w:val="0"/>
              <w:ind w:right="1026"/>
              <w:rPr>
                <w:sz w:val="20"/>
              </w:rPr>
            </w:pPr>
          </w:p>
          <w:p w:rsidR="007E3888" w:rsidRPr="001334D0" w:rsidRDefault="007E3888" w:rsidP="009B0E8B">
            <w:pPr>
              <w:autoSpaceDE w:val="0"/>
              <w:ind w:right="1026"/>
              <w:rPr>
                <w:sz w:val="20"/>
              </w:rPr>
            </w:pPr>
            <w:r w:rsidRPr="001334D0">
              <w:rPr>
                <w:sz w:val="20"/>
                <w:szCs w:val="22"/>
              </w:rPr>
              <w:t>ECDL o MICROSOFT  punti 2</w:t>
            </w:r>
          </w:p>
          <w:p w:rsidR="007E3888" w:rsidRPr="001334D0" w:rsidRDefault="007E3888" w:rsidP="009B0E8B">
            <w:pPr>
              <w:autoSpaceDE w:val="0"/>
              <w:jc w:val="both"/>
              <w:rPr>
                <w:sz w:val="20"/>
              </w:rPr>
            </w:pPr>
          </w:p>
          <w:p w:rsidR="007E3888" w:rsidRPr="00B563EE" w:rsidRDefault="007E3888" w:rsidP="007E3888">
            <w:pPr>
              <w:pStyle w:val="Paragrafoelenco"/>
              <w:numPr>
                <w:ilvl w:val="0"/>
                <w:numId w:val="14"/>
              </w:numPr>
              <w:autoSpaceDE w:val="0"/>
              <w:jc w:val="both"/>
              <w:rPr>
                <w:sz w:val="20"/>
              </w:rPr>
            </w:pPr>
            <w:r w:rsidRPr="00B563EE">
              <w:rPr>
                <w:b/>
                <w:sz w:val="20"/>
                <w:szCs w:val="22"/>
              </w:rPr>
              <w:t>Certificazioni linguistiche – inglese</w:t>
            </w:r>
            <w:r w:rsidRPr="00B563EE">
              <w:rPr>
                <w:sz w:val="20"/>
                <w:szCs w:val="22"/>
              </w:rPr>
              <w:t xml:space="preserve">  ( o altre lingue)</w:t>
            </w:r>
          </w:p>
          <w:p w:rsidR="007E3888" w:rsidRPr="001334D0" w:rsidRDefault="007E3888" w:rsidP="009B0E8B">
            <w:pPr>
              <w:autoSpaceDE w:val="0"/>
              <w:jc w:val="both"/>
              <w:rPr>
                <w:sz w:val="20"/>
              </w:rPr>
            </w:pPr>
            <w:r w:rsidRPr="001334D0">
              <w:rPr>
                <w:sz w:val="20"/>
                <w:szCs w:val="22"/>
              </w:rPr>
              <w:t>Si valutano attestati di frequenza e di partecipazione a corsi di lingua straniera con un livello minimo  di conseguimento del B1</w:t>
            </w:r>
          </w:p>
          <w:p w:rsidR="007E3888" w:rsidRPr="009D7885" w:rsidRDefault="007E3888" w:rsidP="007E3888">
            <w:pPr>
              <w:pStyle w:val="Paragrafoelenco"/>
              <w:numPr>
                <w:ilvl w:val="0"/>
                <w:numId w:val="4"/>
              </w:numPr>
              <w:autoSpaceDE w:val="0"/>
              <w:ind w:right="1026"/>
              <w:rPr>
                <w:sz w:val="20"/>
              </w:rPr>
            </w:pPr>
            <w:r w:rsidRPr="009D7885">
              <w:rPr>
                <w:sz w:val="20"/>
                <w:szCs w:val="22"/>
              </w:rPr>
              <w:t>Livello QCER B1</w:t>
            </w:r>
            <w:r w:rsidRPr="009D7885">
              <w:rPr>
                <w:sz w:val="20"/>
                <w:szCs w:val="22"/>
              </w:rPr>
              <w:tab/>
              <w:t>punti 0,50</w:t>
            </w:r>
          </w:p>
          <w:p w:rsidR="007E3888" w:rsidRPr="001334D0" w:rsidRDefault="007E3888" w:rsidP="007E3888">
            <w:pPr>
              <w:numPr>
                <w:ilvl w:val="0"/>
                <w:numId w:val="4"/>
              </w:numPr>
              <w:autoSpaceDE w:val="0"/>
              <w:ind w:right="1026"/>
              <w:rPr>
                <w:sz w:val="20"/>
              </w:rPr>
            </w:pPr>
            <w:r w:rsidRPr="001334D0">
              <w:rPr>
                <w:sz w:val="20"/>
                <w:szCs w:val="22"/>
              </w:rPr>
              <w:t>Livello QCER B2</w:t>
            </w:r>
            <w:r w:rsidRPr="001334D0">
              <w:rPr>
                <w:sz w:val="20"/>
                <w:szCs w:val="22"/>
              </w:rPr>
              <w:tab/>
              <w:t>punti 1</w:t>
            </w:r>
          </w:p>
          <w:p w:rsidR="007E3888" w:rsidRPr="001334D0" w:rsidRDefault="007E3888" w:rsidP="007E3888">
            <w:pPr>
              <w:numPr>
                <w:ilvl w:val="0"/>
                <w:numId w:val="4"/>
              </w:numPr>
              <w:autoSpaceDE w:val="0"/>
              <w:ind w:right="1026"/>
              <w:rPr>
                <w:sz w:val="20"/>
              </w:rPr>
            </w:pPr>
            <w:r w:rsidRPr="001334D0">
              <w:rPr>
                <w:sz w:val="20"/>
                <w:szCs w:val="22"/>
              </w:rPr>
              <w:t>Livello QCER C1</w:t>
            </w:r>
            <w:r w:rsidRPr="001334D0">
              <w:rPr>
                <w:sz w:val="20"/>
                <w:szCs w:val="22"/>
              </w:rPr>
              <w:tab/>
              <w:t>punti 1,50</w:t>
            </w:r>
          </w:p>
          <w:p w:rsidR="007E3888" w:rsidRPr="001334D0" w:rsidRDefault="007E3888" w:rsidP="007E3888">
            <w:pPr>
              <w:numPr>
                <w:ilvl w:val="0"/>
                <w:numId w:val="4"/>
              </w:numPr>
              <w:autoSpaceDE w:val="0"/>
              <w:ind w:right="1026"/>
              <w:rPr>
                <w:sz w:val="20"/>
              </w:rPr>
            </w:pPr>
            <w:r w:rsidRPr="001334D0">
              <w:rPr>
                <w:sz w:val="20"/>
                <w:szCs w:val="22"/>
              </w:rPr>
              <w:t>Livello QCER C2</w:t>
            </w:r>
            <w:r w:rsidRPr="001334D0">
              <w:rPr>
                <w:sz w:val="20"/>
                <w:szCs w:val="22"/>
              </w:rPr>
              <w:tab/>
              <w:t>punti 2</w:t>
            </w:r>
          </w:p>
          <w:p w:rsidR="007E3888" w:rsidRPr="00123AA6" w:rsidRDefault="007E3888" w:rsidP="009B0E8B">
            <w:pPr>
              <w:rPr>
                <w:b/>
                <w:sz w:val="20"/>
              </w:rPr>
            </w:pPr>
          </w:p>
        </w:tc>
        <w:tc>
          <w:tcPr>
            <w:tcW w:w="1825" w:type="dxa"/>
            <w:shd w:val="clear" w:color="auto" w:fill="EAF1DD"/>
          </w:tcPr>
          <w:p w:rsidR="007E3888" w:rsidRDefault="007E3888" w:rsidP="009B0E8B">
            <w:pPr>
              <w:rPr>
                <w:b/>
                <w:sz w:val="20"/>
              </w:rPr>
            </w:pPr>
          </w:p>
          <w:p w:rsidR="007E3888" w:rsidRDefault="007E3888" w:rsidP="009B0E8B">
            <w:pPr>
              <w:rPr>
                <w:b/>
                <w:sz w:val="20"/>
              </w:rPr>
            </w:pPr>
            <w:r>
              <w:rPr>
                <w:b/>
                <w:sz w:val="20"/>
              </w:rPr>
              <w:t>Max 4 punti</w:t>
            </w:r>
          </w:p>
        </w:tc>
        <w:tc>
          <w:tcPr>
            <w:tcW w:w="1502" w:type="dxa"/>
            <w:shd w:val="clear" w:color="auto" w:fill="EAF1DD"/>
          </w:tcPr>
          <w:p w:rsidR="007E3888" w:rsidRPr="001334D0" w:rsidRDefault="007E3888" w:rsidP="009B0E8B">
            <w:pPr>
              <w:rPr>
                <w:sz w:val="20"/>
              </w:rPr>
            </w:pPr>
          </w:p>
        </w:tc>
        <w:tc>
          <w:tcPr>
            <w:tcW w:w="1502" w:type="dxa"/>
            <w:shd w:val="clear" w:color="auto" w:fill="EAF1DD"/>
          </w:tcPr>
          <w:p w:rsidR="007E3888" w:rsidRPr="001334D0" w:rsidRDefault="007E3888" w:rsidP="009B0E8B">
            <w:pPr>
              <w:rPr>
                <w:sz w:val="20"/>
              </w:rPr>
            </w:pPr>
          </w:p>
        </w:tc>
      </w:tr>
    </w:tbl>
    <w:p w:rsidR="007E3888" w:rsidRDefault="007E3888" w:rsidP="00CB63B7">
      <w:pPr>
        <w:autoSpaceDE w:val="0"/>
        <w:rPr>
          <w:rFonts w:eastAsia="Calibri"/>
          <w:b/>
          <w:color w:val="000000"/>
        </w:rPr>
      </w:pPr>
    </w:p>
    <w:p w:rsidR="007D31DF" w:rsidRDefault="007D31DF" w:rsidP="00CB63B7">
      <w:pPr>
        <w:autoSpaceDE w:val="0"/>
        <w:rPr>
          <w:rFonts w:eastAsia="Calibri"/>
          <w:b/>
          <w:color w:val="000000"/>
        </w:rPr>
      </w:pPr>
    </w:p>
    <w:p w:rsidR="007D31DF" w:rsidRDefault="007D31DF" w:rsidP="00CB63B7">
      <w:pPr>
        <w:autoSpaceDE w:val="0"/>
        <w:rPr>
          <w:rFonts w:eastAsia="Calibri"/>
          <w:b/>
          <w:color w:val="000000"/>
        </w:rPr>
      </w:pPr>
    </w:p>
    <w:p w:rsidR="007D31DF" w:rsidRDefault="007D31DF" w:rsidP="00CB63B7">
      <w:pPr>
        <w:autoSpaceDE w:val="0"/>
        <w:rPr>
          <w:rFonts w:eastAsia="Calibri"/>
          <w:color w:val="000000"/>
        </w:rPr>
      </w:pPr>
    </w:p>
    <w:p w:rsidR="00FA474B" w:rsidRPr="00A2577C" w:rsidRDefault="00FA474B" w:rsidP="00CB63B7">
      <w:pPr>
        <w:autoSpaceDE w:val="0"/>
        <w:rPr>
          <w:rFonts w:eastAsia="Calibri"/>
          <w:b/>
          <w:color w:val="000000"/>
        </w:rPr>
      </w:pPr>
      <w:r w:rsidRPr="00A2577C">
        <w:rPr>
          <w:rFonts w:eastAsia="Calibri"/>
          <w:b/>
          <w:color w:val="000000"/>
        </w:rPr>
        <w:t xml:space="preserve">CONDIZIONI </w:t>
      </w:r>
      <w:proofErr w:type="spellStart"/>
      <w:r w:rsidRPr="00A2577C">
        <w:rPr>
          <w:rFonts w:eastAsia="Calibri"/>
          <w:b/>
          <w:color w:val="000000"/>
        </w:rPr>
        <w:t>DI</w:t>
      </w:r>
      <w:proofErr w:type="spellEnd"/>
      <w:r w:rsidRPr="00A2577C">
        <w:rPr>
          <w:rFonts w:eastAsia="Calibri"/>
          <w:b/>
          <w:color w:val="000000"/>
        </w:rPr>
        <w:t xml:space="preserve"> SERVIZIO ED ASPETTI ORGANIZZATIVI:</w:t>
      </w:r>
    </w:p>
    <w:p w:rsidR="00FA474B" w:rsidRDefault="00F33A64" w:rsidP="00CB63B7">
      <w:pPr>
        <w:autoSpaceDE w:val="0"/>
        <w:rPr>
          <w:rFonts w:eastAsia="Calibri"/>
          <w:color w:val="000000"/>
        </w:rPr>
      </w:pPr>
      <w:r>
        <w:rPr>
          <w:rFonts w:eastAsia="Calibri"/>
          <w:color w:val="000000"/>
        </w:rPr>
        <w:t>N</w:t>
      </w:r>
      <w:r w:rsidR="00314442">
        <w:rPr>
          <w:rFonts w:eastAsia="Calibri"/>
          <w:color w:val="000000"/>
        </w:rPr>
        <w:t xml:space="preserve">umero ore </w:t>
      </w:r>
      <w:r w:rsidR="00314442" w:rsidRPr="00F33A64">
        <w:rPr>
          <w:rFonts w:eastAsia="Calibri"/>
          <w:b/>
          <w:color w:val="000000"/>
          <w:u w:val="single"/>
        </w:rPr>
        <w:t>1.400</w:t>
      </w:r>
      <w:r w:rsidR="00314442">
        <w:rPr>
          <w:rFonts w:eastAsia="Calibri"/>
          <w:color w:val="000000"/>
        </w:rPr>
        <w:t xml:space="preserve"> su 12 mesi</w:t>
      </w:r>
    </w:p>
    <w:p w:rsidR="00FA474B" w:rsidRDefault="00314442" w:rsidP="00CB63B7">
      <w:pPr>
        <w:autoSpaceDE w:val="0"/>
        <w:rPr>
          <w:rFonts w:eastAsia="Calibri"/>
          <w:color w:val="000000"/>
        </w:rPr>
      </w:pPr>
      <w:r w:rsidRPr="00F33A64">
        <w:rPr>
          <w:rFonts w:eastAsia="Calibri"/>
          <w:b/>
          <w:color w:val="000000"/>
          <w:u w:val="single"/>
        </w:rPr>
        <w:t>5 giorni</w:t>
      </w:r>
      <w:r>
        <w:rPr>
          <w:rFonts w:eastAsia="Calibri"/>
          <w:color w:val="000000"/>
        </w:rPr>
        <w:t xml:space="preserve"> di servizio settimanali</w:t>
      </w:r>
    </w:p>
    <w:p w:rsidR="00F33A64" w:rsidRDefault="00F33A64" w:rsidP="00CB63B7">
      <w:pPr>
        <w:autoSpaceDE w:val="0"/>
        <w:rPr>
          <w:rFonts w:eastAsia="Calibri"/>
          <w:color w:val="000000"/>
        </w:rPr>
      </w:pPr>
      <w:r>
        <w:rPr>
          <w:rFonts w:eastAsia="Calibri"/>
          <w:color w:val="000000"/>
        </w:rPr>
        <w:t>20 giorni di permesso</w:t>
      </w:r>
    </w:p>
    <w:p w:rsidR="00F33A64" w:rsidRDefault="00F33A64" w:rsidP="00CB63B7">
      <w:pPr>
        <w:autoSpaceDE w:val="0"/>
        <w:rPr>
          <w:rFonts w:eastAsia="Calibri"/>
          <w:color w:val="000000"/>
        </w:rPr>
      </w:pPr>
      <w:r>
        <w:rPr>
          <w:rFonts w:eastAsia="Calibri"/>
          <w:color w:val="000000"/>
        </w:rPr>
        <w:t>30 giorni di malattia</w:t>
      </w:r>
    </w:p>
    <w:p w:rsidR="00314442" w:rsidRPr="004A3080" w:rsidRDefault="00314442" w:rsidP="00314442">
      <w:pPr>
        <w:widowControl w:val="0"/>
        <w:autoSpaceDE w:val="0"/>
        <w:autoSpaceDN w:val="0"/>
        <w:adjustRightInd w:val="0"/>
        <w:jc w:val="both"/>
        <w:rPr>
          <w:rFonts w:eastAsia="Arial Unicode MS"/>
        </w:rPr>
      </w:pPr>
      <w:r w:rsidRPr="004A3080">
        <w:rPr>
          <w:rFonts w:eastAsia="Arial Unicode MS"/>
          <w:sz w:val="22"/>
          <w:szCs w:val="22"/>
        </w:rPr>
        <w:t>Il volontario è tenuto a svolgere la propria attività con diligenza e riservatezza seguendo il principio della collaborazione con ogni altro operatore, con cui venga a contatto per ragioni di servizio.</w:t>
      </w:r>
    </w:p>
    <w:p w:rsidR="00314442" w:rsidRPr="004A3080" w:rsidRDefault="00314442" w:rsidP="00314442">
      <w:pPr>
        <w:widowControl w:val="0"/>
        <w:autoSpaceDE w:val="0"/>
        <w:autoSpaceDN w:val="0"/>
        <w:adjustRightInd w:val="0"/>
        <w:jc w:val="both"/>
        <w:rPr>
          <w:rFonts w:eastAsia="Arial Unicode MS"/>
        </w:rPr>
      </w:pPr>
      <w:r w:rsidRPr="004A3080">
        <w:rPr>
          <w:rFonts w:eastAsia="Arial Unicode MS"/>
          <w:sz w:val="22"/>
          <w:szCs w:val="22"/>
        </w:rPr>
        <w:lastRenderedPageBreak/>
        <w:t>Deve inoltre tenere una condotta irreprensibile nei confronti degli utenti. Il volontario dovrà quindi mantenere la riservatezza su fatti e circostanze riguardanti il servizio e delle quali abbia avuto notizie durante l’espletamento o comunque in funzione delle stesse.</w:t>
      </w:r>
    </w:p>
    <w:p w:rsidR="00314442" w:rsidRPr="004A3080" w:rsidRDefault="00314442" w:rsidP="00314442">
      <w:pPr>
        <w:widowControl w:val="0"/>
        <w:autoSpaceDE w:val="0"/>
        <w:autoSpaceDN w:val="0"/>
        <w:adjustRightInd w:val="0"/>
        <w:jc w:val="both"/>
        <w:rPr>
          <w:rFonts w:eastAsia="Arial Unicode MS"/>
        </w:rPr>
      </w:pPr>
      <w:r w:rsidRPr="004A3080">
        <w:rPr>
          <w:rFonts w:eastAsia="Arial Unicode MS"/>
          <w:sz w:val="22"/>
          <w:szCs w:val="22"/>
        </w:rPr>
        <w:t>E’ richiesta la riservatezza sui documenti e dati visionati; in particolare occorre osservare gli obblighi previsti dalla Legge 675/96 sulla Privacy in merito ai trattamenti dei dati personali.</w:t>
      </w:r>
    </w:p>
    <w:p w:rsidR="00314442" w:rsidRPr="004A3080" w:rsidRDefault="00314442" w:rsidP="00314442">
      <w:pPr>
        <w:widowControl w:val="0"/>
        <w:autoSpaceDE w:val="0"/>
        <w:autoSpaceDN w:val="0"/>
        <w:adjustRightInd w:val="0"/>
        <w:jc w:val="both"/>
        <w:rPr>
          <w:rFonts w:eastAsia="Arial Unicode MS"/>
        </w:rPr>
      </w:pPr>
      <w:r w:rsidRPr="004A3080">
        <w:rPr>
          <w:rFonts w:eastAsia="Arial Unicode MS"/>
          <w:sz w:val="22"/>
          <w:szCs w:val="22"/>
        </w:rPr>
        <w:t>Visto il contatto diretto e continuo con l’utenza sono richieste buone doti di socievolezza, gentilezza e cortesia.</w:t>
      </w:r>
    </w:p>
    <w:p w:rsidR="00314442" w:rsidRPr="004A3080" w:rsidRDefault="00314442" w:rsidP="00314442">
      <w:pPr>
        <w:widowControl w:val="0"/>
        <w:autoSpaceDE w:val="0"/>
        <w:autoSpaceDN w:val="0"/>
        <w:adjustRightInd w:val="0"/>
        <w:jc w:val="both"/>
        <w:rPr>
          <w:rFonts w:eastAsia="Arial Unicode MS"/>
        </w:rPr>
      </w:pPr>
      <w:r w:rsidRPr="004A3080">
        <w:rPr>
          <w:rFonts w:eastAsia="Arial Unicode MS"/>
          <w:sz w:val="22"/>
          <w:szCs w:val="22"/>
        </w:rPr>
        <w:t>E’ richiesta inoltre una particolare disponibilità ai rapporti interpersonali ed al lavoro di équipe.</w:t>
      </w:r>
    </w:p>
    <w:p w:rsidR="00F33A64" w:rsidRDefault="00F33A64" w:rsidP="00CB63B7">
      <w:pPr>
        <w:autoSpaceDE w:val="0"/>
        <w:rPr>
          <w:rFonts w:eastAsia="Calibri"/>
          <w:b/>
          <w:color w:val="000000"/>
        </w:rPr>
      </w:pPr>
    </w:p>
    <w:p w:rsidR="00FA474B" w:rsidRDefault="00FA474B" w:rsidP="00CB63B7">
      <w:pPr>
        <w:autoSpaceDE w:val="0"/>
        <w:rPr>
          <w:rFonts w:eastAsia="Calibri"/>
          <w:b/>
          <w:color w:val="000000"/>
        </w:rPr>
      </w:pPr>
      <w:r w:rsidRPr="00391E60">
        <w:rPr>
          <w:rFonts w:eastAsia="Calibri"/>
          <w:b/>
          <w:color w:val="000000"/>
        </w:rPr>
        <w:t xml:space="preserve">SEDI </w:t>
      </w:r>
      <w:proofErr w:type="spellStart"/>
      <w:r w:rsidRPr="00391E60">
        <w:rPr>
          <w:rFonts w:eastAsia="Calibri"/>
          <w:b/>
          <w:color w:val="000000"/>
        </w:rPr>
        <w:t>DI</w:t>
      </w:r>
      <w:proofErr w:type="spellEnd"/>
      <w:r w:rsidRPr="00391E60">
        <w:rPr>
          <w:rFonts w:eastAsia="Calibri"/>
          <w:b/>
          <w:color w:val="000000"/>
        </w:rPr>
        <w:t xml:space="preserve"> SVOLGIMENTO e POSTI DISPONIBILI:</w:t>
      </w:r>
    </w:p>
    <w:tbl>
      <w:tblPr>
        <w:tblW w:w="5087" w:type="pct"/>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93"/>
        <w:gridCol w:w="1356"/>
        <w:gridCol w:w="1086"/>
        <w:gridCol w:w="1821"/>
        <w:gridCol w:w="726"/>
        <w:gridCol w:w="545"/>
        <w:gridCol w:w="1449"/>
        <w:gridCol w:w="2912"/>
      </w:tblGrid>
      <w:tr w:rsidR="00E931E1" w:rsidRPr="005A73F0" w:rsidTr="00CB1CA0">
        <w:trPr>
          <w:cantSplit/>
          <w:trHeight w:val="690"/>
        </w:trPr>
        <w:tc>
          <w:tcPr>
            <w:tcW w:w="154" w:type="pct"/>
            <w:vMerge w:val="restart"/>
            <w:tcBorders>
              <w:top w:val="single" w:sz="4" w:space="0" w:color="000000"/>
              <w:left w:val="single" w:sz="4" w:space="0" w:color="000000"/>
              <w:bottom w:val="single" w:sz="4" w:space="0" w:color="000000"/>
              <w:right w:val="single" w:sz="4" w:space="0" w:color="000000"/>
            </w:tcBorders>
            <w:shd w:val="clear" w:color="auto" w:fill="E6E6E6"/>
            <w:vAlign w:val="center"/>
            <w:hideMark/>
          </w:tcPr>
          <w:p w:rsidR="00E931E1" w:rsidRPr="005A73F0" w:rsidRDefault="00E931E1" w:rsidP="00CB1CA0">
            <w:pPr>
              <w:jc w:val="center"/>
              <w:rPr>
                <w:rFonts w:ascii="Arial Narrow" w:hAnsi="Arial Narrow"/>
                <w:i/>
                <w:iCs/>
                <w:sz w:val="20"/>
              </w:rPr>
            </w:pPr>
            <w:r w:rsidRPr="005A73F0">
              <w:rPr>
                <w:rFonts w:ascii="Arial Narrow" w:hAnsi="Arial Narrow"/>
                <w:i/>
                <w:iCs/>
                <w:sz w:val="20"/>
              </w:rPr>
              <w:t>N.</w:t>
            </w:r>
          </w:p>
        </w:tc>
        <w:tc>
          <w:tcPr>
            <w:tcW w:w="533" w:type="pct"/>
            <w:vMerge w:val="restart"/>
            <w:tcBorders>
              <w:top w:val="single" w:sz="4" w:space="0" w:color="000000"/>
              <w:left w:val="single" w:sz="4" w:space="0" w:color="000000"/>
              <w:bottom w:val="single" w:sz="4" w:space="0" w:color="000000"/>
              <w:right w:val="single" w:sz="4" w:space="0" w:color="000000"/>
            </w:tcBorders>
            <w:shd w:val="clear" w:color="auto" w:fill="E6E6E6"/>
            <w:vAlign w:val="center"/>
            <w:hideMark/>
          </w:tcPr>
          <w:p w:rsidR="00E931E1" w:rsidRPr="005A73F0" w:rsidRDefault="00E931E1" w:rsidP="00CB1CA0">
            <w:pPr>
              <w:jc w:val="center"/>
              <w:rPr>
                <w:rFonts w:ascii="Arial Narrow" w:hAnsi="Arial Narrow"/>
                <w:i/>
                <w:iCs/>
                <w:sz w:val="20"/>
                <w:u w:val="single"/>
              </w:rPr>
            </w:pPr>
            <w:r w:rsidRPr="005A73F0">
              <w:rPr>
                <w:rFonts w:ascii="Arial Narrow" w:hAnsi="Arial Narrow"/>
                <w:bCs/>
                <w:i/>
                <w:iCs/>
                <w:sz w:val="20"/>
                <w:u w:val="single"/>
              </w:rPr>
              <w:t>Sede di attuazione del progetto</w:t>
            </w:r>
          </w:p>
          <w:p w:rsidR="00E931E1" w:rsidRPr="005A73F0" w:rsidRDefault="00E931E1" w:rsidP="00CB1CA0">
            <w:pPr>
              <w:rPr>
                <w:rFonts w:ascii="Arial Narrow" w:hAnsi="Arial Narrow"/>
                <w:sz w:val="20"/>
              </w:rPr>
            </w:pPr>
          </w:p>
        </w:tc>
        <w:tc>
          <w:tcPr>
            <w:tcW w:w="427" w:type="pct"/>
            <w:vMerge w:val="restart"/>
            <w:tcBorders>
              <w:top w:val="single" w:sz="4" w:space="0" w:color="000000"/>
              <w:left w:val="single" w:sz="4" w:space="0" w:color="000000"/>
              <w:bottom w:val="single" w:sz="4" w:space="0" w:color="000000"/>
              <w:right w:val="single" w:sz="4" w:space="0" w:color="000000"/>
            </w:tcBorders>
            <w:shd w:val="clear" w:color="auto" w:fill="E6E6E6"/>
            <w:vAlign w:val="center"/>
            <w:hideMark/>
          </w:tcPr>
          <w:p w:rsidR="00E931E1" w:rsidRPr="005A73F0" w:rsidRDefault="00E931E1" w:rsidP="00CB1CA0">
            <w:pPr>
              <w:jc w:val="center"/>
              <w:rPr>
                <w:rFonts w:ascii="Arial Narrow" w:hAnsi="Arial Narrow"/>
                <w:i/>
                <w:iCs/>
                <w:sz w:val="20"/>
              </w:rPr>
            </w:pPr>
            <w:r w:rsidRPr="005A73F0">
              <w:rPr>
                <w:rFonts w:ascii="Arial Narrow" w:hAnsi="Arial Narrow"/>
                <w:i/>
                <w:iCs/>
                <w:sz w:val="20"/>
              </w:rPr>
              <w:t>Comune</w:t>
            </w:r>
          </w:p>
        </w:tc>
        <w:tc>
          <w:tcPr>
            <w:tcW w:w="715" w:type="pct"/>
            <w:vMerge w:val="restart"/>
            <w:tcBorders>
              <w:top w:val="single" w:sz="4" w:space="0" w:color="000000"/>
              <w:left w:val="single" w:sz="4" w:space="0" w:color="000000"/>
              <w:bottom w:val="single" w:sz="4" w:space="0" w:color="000000"/>
              <w:right w:val="single" w:sz="4" w:space="0" w:color="000000"/>
            </w:tcBorders>
            <w:shd w:val="clear" w:color="auto" w:fill="E6E6E6"/>
            <w:vAlign w:val="center"/>
            <w:hideMark/>
          </w:tcPr>
          <w:p w:rsidR="00E931E1" w:rsidRPr="005A73F0" w:rsidRDefault="00E931E1" w:rsidP="00CB1CA0">
            <w:pPr>
              <w:pStyle w:val="Titolo6"/>
              <w:rPr>
                <w:rFonts w:ascii="Arial Narrow" w:hAnsi="Arial Narrow"/>
              </w:rPr>
            </w:pPr>
            <w:r w:rsidRPr="005A73F0">
              <w:rPr>
                <w:rFonts w:ascii="Arial Narrow" w:hAnsi="Arial Narrow"/>
              </w:rPr>
              <w:t>Indirizzo</w:t>
            </w:r>
          </w:p>
        </w:tc>
        <w:tc>
          <w:tcPr>
            <w:tcW w:w="285" w:type="pct"/>
            <w:vMerge w:val="restart"/>
            <w:tcBorders>
              <w:top w:val="single" w:sz="4" w:space="0" w:color="000000"/>
              <w:left w:val="single" w:sz="4" w:space="0" w:color="000000"/>
              <w:bottom w:val="single" w:sz="4" w:space="0" w:color="000000"/>
              <w:right w:val="single" w:sz="4" w:space="0" w:color="000000"/>
            </w:tcBorders>
            <w:shd w:val="clear" w:color="auto" w:fill="E6E6E6"/>
            <w:vAlign w:val="center"/>
            <w:hideMark/>
          </w:tcPr>
          <w:p w:rsidR="00E931E1" w:rsidRPr="005A73F0" w:rsidRDefault="00E931E1" w:rsidP="00CB1CA0">
            <w:pPr>
              <w:ind w:left="-1"/>
              <w:jc w:val="center"/>
              <w:rPr>
                <w:rFonts w:ascii="Arial Narrow" w:hAnsi="Arial Narrow"/>
                <w:i/>
                <w:iCs/>
                <w:sz w:val="20"/>
              </w:rPr>
            </w:pPr>
            <w:r w:rsidRPr="005A73F0">
              <w:rPr>
                <w:rFonts w:ascii="Arial Narrow" w:hAnsi="Arial Narrow"/>
                <w:i/>
                <w:iCs/>
                <w:sz w:val="20"/>
              </w:rPr>
              <w:t xml:space="preserve">Cod. </w:t>
            </w:r>
            <w:proofErr w:type="spellStart"/>
            <w:r w:rsidRPr="005A73F0">
              <w:rPr>
                <w:rFonts w:ascii="Arial Narrow" w:hAnsi="Arial Narrow"/>
                <w:i/>
                <w:iCs/>
                <w:sz w:val="20"/>
              </w:rPr>
              <w:t>ident</w:t>
            </w:r>
            <w:proofErr w:type="spellEnd"/>
            <w:r w:rsidRPr="005A73F0">
              <w:rPr>
                <w:rFonts w:ascii="Arial Narrow" w:hAnsi="Arial Narrow"/>
                <w:i/>
                <w:iCs/>
                <w:sz w:val="20"/>
              </w:rPr>
              <w:t>. sede</w:t>
            </w:r>
          </w:p>
        </w:tc>
        <w:tc>
          <w:tcPr>
            <w:tcW w:w="214" w:type="pct"/>
            <w:vMerge w:val="restart"/>
            <w:tcBorders>
              <w:top w:val="single" w:sz="4" w:space="0" w:color="000000"/>
              <w:left w:val="single" w:sz="4" w:space="0" w:color="000000"/>
              <w:bottom w:val="single" w:sz="4" w:space="0" w:color="000000"/>
              <w:right w:val="single" w:sz="4" w:space="0" w:color="000000"/>
            </w:tcBorders>
            <w:shd w:val="clear" w:color="auto" w:fill="E6E6E6"/>
            <w:vAlign w:val="center"/>
            <w:hideMark/>
          </w:tcPr>
          <w:p w:rsidR="00E931E1" w:rsidRPr="005A73F0" w:rsidRDefault="00E931E1" w:rsidP="00CB1CA0">
            <w:pPr>
              <w:pStyle w:val="Titolo5"/>
              <w:rPr>
                <w:rFonts w:ascii="Arial Narrow" w:hAnsi="Arial Narrow"/>
                <w:sz w:val="20"/>
              </w:rPr>
            </w:pPr>
            <w:r w:rsidRPr="005A73F0">
              <w:rPr>
                <w:rFonts w:ascii="Arial Narrow" w:hAnsi="Arial Narrow"/>
                <w:sz w:val="20"/>
              </w:rPr>
              <w:t>N. vol. per sede</w:t>
            </w:r>
          </w:p>
        </w:tc>
        <w:tc>
          <w:tcPr>
            <w:tcW w:w="1713" w:type="pct"/>
            <w:gridSpan w:val="2"/>
            <w:tcBorders>
              <w:top w:val="single" w:sz="4" w:space="0" w:color="000000"/>
              <w:left w:val="single" w:sz="4" w:space="0" w:color="000000"/>
              <w:bottom w:val="single" w:sz="4" w:space="0" w:color="000000"/>
              <w:right w:val="single" w:sz="4" w:space="0" w:color="000000"/>
            </w:tcBorders>
            <w:shd w:val="clear" w:color="auto" w:fill="E6E6E6"/>
            <w:vAlign w:val="center"/>
            <w:hideMark/>
          </w:tcPr>
          <w:p w:rsidR="00E931E1" w:rsidRPr="005A73F0" w:rsidRDefault="00E931E1" w:rsidP="00CB1CA0">
            <w:pPr>
              <w:jc w:val="center"/>
              <w:rPr>
                <w:rFonts w:ascii="Arial Narrow" w:hAnsi="Arial Narrow"/>
                <w:i/>
                <w:iCs/>
                <w:sz w:val="20"/>
              </w:rPr>
            </w:pPr>
            <w:r w:rsidRPr="005A73F0">
              <w:rPr>
                <w:rFonts w:ascii="Arial Narrow" w:hAnsi="Arial Narrow"/>
                <w:i/>
                <w:iCs/>
                <w:sz w:val="20"/>
              </w:rPr>
              <w:t>Nominativi degli Operatori Locali di Progetto</w:t>
            </w:r>
          </w:p>
        </w:tc>
      </w:tr>
      <w:tr w:rsidR="00E931E1" w:rsidRPr="005A73F0" w:rsidTr="00CB1CA0">
        <w:trPr>
          <w:gridAfter w:val="1"/>
          <w:cantSplit/>
          <w:trHeight w:val="570"/>
        </w:trPr>
        <w:tc>
          <w:tcPr>
            <w:tcW w:w="154" w:type="pct"/>
            <w:vMerge/>
            <w:tcBorders>
              <w:top w:val="single" w:sz="4" w:space="0" w:color="000000"/>
              <w:left w:val="single" w:sz="4" w:space="0" w:color="000000"/>
              <w:bottom w:val="single" w:sz="4" w:space="0" w:color="000000"/>
              <w:right w:val="single" w:sz="4" w:space="0" w:color="000000"/>
            </w:tcBorders>
            <w:vAlign w:val="center"/>
            <w:hideMark/>
          </w:tcPr>
          <w:p w:rsidR="00E931E1" w:rsidRPr="005A73F0" w:rsidRDefault="00E931E1" w:rsidP="00CB1CA0">
            <w:pPr>
              <w:jc w:val="center"/>
              <w:rPr>
                <w:rFonts w:ascii="Arial Narrow" w:hAnsi="Arial Narrow"/>
                <w:i/>
                <w:iCs/>
                <w:sz w:val="20"/>
              </w:rPr>
            </w:pPr>
          </w:p>
        </w:tc>
        <w:tc>
          <w:tcPr>
            <w:tcW w:w="533" w:type="pct"/>
            <w:vMerge/>
            <w:tcBorders>
              <w:top w:val="single" w:sz="4" w:space="0" w:color="000000"/>
              <w:left w:val="single" w:sz="4" w:space="0" w:color="000000"/>
              <w:bottom w:val="single" w:sz="4" w:space="0" w:color="000000"/>
              <w:right w:val="single" w:sz="4" w:space="0" w:color="000000"/>
            </w:tcBorders>
            <w:vAlign w:val="center"/>
            <w:hideMark/>
          </w:tcPr>
          <w:p w:rsidR="00E931E1" w:rsidRPr="005A73F0" w:rsidRDefault="00E931E1" w:rsidP="00CB1CA0">
            <w:pPr>
              <w:jc w:val="center"/>
              <w:rPr>
                <w:rFonts w:ascii="Arial Narrow" w:hAnsi="Arial Narrow"/>
                <w:i/>
                <w:iCs/>
                <w:sz w:val="20"/>
                <w:u w:val="single"/>
              </w:rPr>
            </w:pPr>
          </w:p>
        </w:tc>
        <w:tc>
          <w:tcPr>
            <w:tcW w:w="427" w:type="pct"/>
            <w:vMerge/>
            <w:tcBorders>
              <w:top w:val="single" w:sz="4" w:space="0" w:color="000000"/>
              <w:left w:val="single" w:sz="4" w:space="0" w:color="000000"/>
              <w:bottom w:val="single" w:sz="4" w:space="0" w:color="000000"/>
              <w:right w:val="single" w:sz="4" w:space="0" w:color="000000"/>
            </w:tcBorders>
            <w:vAlign w:val="center"/>
            <w:hideMark/>
          </w:tcPr>
          <w:p w:rsidR="00E931E1" w:rsidRPr="005A73F0" w:rsidRDefault="00E931E1" w:rsidP="00CB1CA0">
            <w:pPr>
              <w:jc w:val="center"/>
              <w:rPr>
                <w:rFonts w:ascii="Arial Narrow" w:hAnsi="Arial Narrow"/>
                <w:i/>
                <w:iCs/>
                <w:sz w:val="20"/>
              </w:rPr>
            </w:pPr>
          </w:p>
        </w:tc>
        <w:tc>
          <w:tcPr>
            <w:tcW w:w="715" w:type="pct"/>
            <w:vMerge/>
            <w:tcBorders>
              <w:top w:val="single" w:sz="4" w:space="0" w:color="000000"/>
              <w:left w:val="single" w:sz="4" w:space="0" w:color="000000"/>
              <w:bottom w:val="single" w:sz="4" w:space="0" w:color="000000"/>
              <w:right w:val="single" w:sz="4" w:space="0" w:color="000000"/>
            </w:tcBorders>
            <w:vAlign w:val="center"/>
            <w:hideMark/>
          </w:tcPr>
          <w:p w:rsidR="00E931E1" w:rsidRPr="005A73F0" w:rsidRDefault="00E931E1" w:rsidP="00CB1CA0">
            <w:pPr>
              <w:jc w:val="center"/>
              <w:rPr>
                <w:rFonts w:ascii="Arial Narrow" w:hAnsi="Arial Narrow"/>
                <w:i/>
                <w:iCs/>
                <w:sz w:val="20"/>
              </w:rPr>
            </w:pPr>
          </w:p>
        </w:tc>
        <w:tc>
          <w:tcPr>
            <w:tcW w:w="285" w:type="pct"/>
            <w:vMerge/>
            <w:tcBorders>
              <w:top w:val="single" w:sz="4" w:space="0" w:color="000000"/>
              <w:left w:val="single" w:sz="4" w:space="0" w:color="000000"/>
              <w:bottom w:val="single" w:sz="4" w:space="0" w:color="000000"/>
              <w:right w:val="single" w:sz="4" w:space="0" w:color="000000"/>
            </w:tcBorders>
            <w:vAlign w:val="center"/>
            <w:hideMark/>
          </w:tcPr>
          <w:p w:rsidR="00E931E1" w:rsidRPr="005A73F0" w:rsidRDefault="00E931E1" w:rsidP="00CB1CA0">
            <w:pPr>
              <w:jc w:val="center"/>
              <w:rPr>
                <w:rFonts w:ascii="Arial Narrow" w:hAnsi="Arial Narrow"/>
                <w:i/>
                <w:iCs/>
                <w:sz w:val="20"/>
              </w:rPr>
            </w:pPr>
          </w:p>
        </w:tc>
        <w:tc>
          <w:tcPr>
            <w:tcW w:w="214" w:type="pct"/>
            <w:vMerge/>
            <w:tcBorders>
              <w:top w:val="single" w:sz="4" w:space="0" w:color="000000"/>
              <w:left w:val="single" w:sz="4" w:space="0" w:color="000000"/>
              <w:bottom w:val="single" w:sz="4" w:space="0" w:color="000000"/>
              <w:right w:val="single" w:sz="4" w:space="0" w:color="000000"/>
            </w:tcBorders>
            <w:vAlign w:val="center"/>
            <w:hideMark/>
          </w:tcPr>
          <w:p w:rsidR="00E931E1" w:rsidRPr="005A73F0" w:rsidRDefault="00E931E1" w:rsidP="00CB1CA0">
            <w:pPr>
              <w:jc w:val="center"/>
              <w:rPr>
                <w:rFonts w:ascii="Arial Narrow" w:hAnsi="Arial Narrow"/>
                <w:i/>
                <w:iCs/>
                <w:sz w:val="20"/>
              </w:rPr>
            </w:pPr>
          </w:p>
        </w:tc>
        <w:tc>
          <w:tcPr>
            <w:tcW w:w="569"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rsidR="00E931E1" w:rsidRPr="005A73F0" w:rsidRDefault="00E931E1" w:rsidP="00CB1CA0">
            <w:pPr>
              <w:jc w:val="center"/>
              <w:rPr>
                <w:rFonts w:ascii="Arial Narrow" w:hAnsi="Arial Narrow"/>
                <w:i/>
                <w:iCs/>
                <w:sz w:val="20"/>
              </w:rPr>
            </w:pPr>
            <w:r w:rsidRPr="005A73F0">
              <w:rPr>
                <w:rFonts w:ascii="Arial Narrow" w:hAnsi="Arial Narrow"/>
                <w:i/>
                <w:iCs/>
                <w:sz w:val="20"/>
              </w:rPr>
              <w:t>Cognome e nome</w:t>
            </w:r>
          </w:p>
        </w:tc>
      </w:tr>
      <w:tr w:rsidR="00E931E1" w:rsidRPr="007E5926" w:rsidTr="00CB1CA0">
        <w:trPr>
          <w:gridAfter w:val="1"/>
        </w:trPr>
        <w:tc>
          <w:tcPr>
            <w:tcW w:w="154" w:type="pct"/>
            <w:tcBorders>
              <w:top w:val="single" w:sz="4" w:space="0" w:color="000000"/>
              <w:left w:val="single" w:sz="4" w:space="0" w:color="auto"/>
              <w:bottom w:val="single" w:sz="4" w:space="0" w:color="auto"/>
              <w:right w:val="single" w:sz="4" w:space="0" w:color="auto"/>
            </w:tcBorders>
            <w:vAlign w:val="center"/>
            <w:hideMark/>
          </w:tcPr>
          <w:p w:rsidR="00E931E1" w:rsidRPr="007E5926" w:rsidRDefault="00E931E1" w:rsidP="00CB1CA0">
            <w:pPr>
              <w:jc w:val="center"/>
              <w:rPr>
                <w:rFonts w:ascii="Arial Narrow" w:hAnsi="Arial Narrow"/>
                <w:i/>
                <w:iCs/>
                <w:sz w:val="20"/>
                <w:szCs w:val="20"/>
              </w:rPr>
            </w:pPr>
            <w:r w:rsidRPr="007E5926">
              <w:rPr>
                <w:rFonts w:ascii="Arial Narrow" w:hAnsi="Arial Narrow"/>
                <w:i/>
                <w:iCs/>
                <w:sz w:val="20"/>
                <w:szCs w:val="20"/>
              </w:rPr>
              <w:t>1</w:t>
            </w:r>
          </w:p>
        </w:tc>
        <w:tc>
          <w:tcPr>
            <w:tcW w:w="533" w:type="pct"/>
            <w:tcBorders>
              <w:top w:val="single" w:sz="4" w:space="0" w:color="000000"/>
              <w:left w:val="single" w:sz="4" w:space="0" w:color="auto"/>
              <w:bottom w:val="single" w:sz="4" w:space="0" w:color="auto"/>
              <w:right w:val="single" w:sz="4" w:space="0" w:color="auto"/>
            </w:tcBorders>
            <w:vAlign w:val="center"/>
          </w:tcPr>
          <w:p w:rsidR="00E931E1" w:rsidRPr="007E5926" w:rsidRDefault="00E931E1" w:rsidP="00CB1CA0">
            <w:pPr>
              <w:jc w:val="center"/>
              <w:rPr>
                <w:rFonts w:ascii="Arial Narrow" w:hAnsi="Arial Narrow"/>
                <w:sz w:val="20"/>
                <w:szCs w:val="20"/>
              </w:rPr>
            </w:pPr>
            <w:r w:rsidRPr="007E5926">
              <w:rPr>
                <w:rFonts w:ascii="Arial Narrow" w:hAnsi="Arial Narrow"/>
                <w:sz w:val="20"/>
                <w:szCs w:val="20"/>
              </w:rPr>
              <w:t>Sistema Bibliotecario dell'Unione della Bassa Sabina</w:t>
            </w:r>
          </w:p>
        </w:tc>
        <w:tc>
          <w:tcPr>
            <w:tcW w:w="427" w:type="pct"/>
            <w:tcBorders>
              <w:top w:val="single" w:sz="4" w:space="0" w:color="000000"/>
              <w:left w:val="single" w:sz="4" w:space="0" w:color="auto"/>
              <w:bottom w:val="single" w:sz="4" w:space="0" w:color="auto"/>
              <w:right w:val="single" w:sz="4" w:space="0" w:color="auto"/>
            </w:tcBorders>
            <w:vAlign w:val="center"/>
          </w:tcPr>
          <w:p w:rsidR="00E931E1" w:rsidRPr="007E5926" w:rsidRDefault="00E931E1" w:rsidP="00CB1CA0">
            <w:pPr>
              <w:jc w:val="center"/>
              <w:rPr>
                <w:rFonts w:ascii="Arial Narrow" w:hAnsi="Arial Narrow"/>
                <w:sz w:val="20"/>
                <w:szCs w:val="20"/>
              </w:rPr>
            </w:pPr>
            <w:r w:rsidRPr="007E5926">
              <w:rPr>
                <w:rFonts w:ascii="Arial Narrow" w:hAnsi="Arial Narrow"/>
                <w:sz w:val="20"/>
                <w:szCs w:val="20"/>
              </w:rPr>
              <w:t>Unione della Bassa Sabina</w:t>
            </w:r>
          </w:p>
        </w:tc>
        <w:tc>
          <w:tcPr>
            <w:tcW w:w="715" w:type="pct"/>
            <w:tcBorders>
              <w:top w:val="single" w:sz="4" w:space="0" w:color="000000"/>
              <w:left w:val="single" w:sz="4" w:space="0" w:color="auto"/>
              <w:bottom w:val="single" w:sz="4" w:space="0" w:color="auto"/>
              <w:right w:val="single" w:sz="4" w:space="0" w:color="auto"/>
            </w:tcBorders>
            <w:vAlign w:val="center"/>
          </w:tcPr>
          <w:p w:rsidR="00E931E1" w:rsidRPr="007E5926" w:rsidRDefault="00E931E1" w:rsidP="00CB1CA0">
            <w:pPr>
              <w:jc w:val="center"/>
              <w:rPr>
                <w:rFonts w:ascii="Arial Narrow" w:hAnsi="Arial Narrow"/>
                <w:sz w:val="20"/>
                <w:szCs w:val="20"/>
              </w:rPr>
            </w:pPr>
            <w:proofErr w:type="spellStart"/>
            <w:r w:rsidRPr="007E5926">
              <w:rPr>
                <w:rFonts w:ascii="Arial Narrow" w:hAnsi="Arial Narrow"/>
                <w:sz w:val="20"/>
                <w:szCs w:val="20"/>
              </w:rPr>
              <w:t>Lambruschina</w:t>
            </w:r>
            <w:proofErr w:type="spellEnd"/>
            <w:r w:rsidRPr="007E5926">
              <w:rPr>
                <w:rFonts w:ascii="Arial Narrow" w:hAnsi="Arial Narrow"/>
                <w:sz w:val="20"/>
                <w:szCs w:val="20"/>
              </w:rPr>
              <w:t xml:space="preserve"> Sud 62</w:t>
            </w:r>
          </w:p>
        </w:tc>
        <w:tc>
          <w:tcPr>
            <w:tcW w:w="285" w:type="pct"/>
            <w:tcBorders>
              <w:top w:val="single" w:sz="4" w:space="0" w:color="000000"/>
              <w:left w:val="single" w:sz="4" w:space="0" w:color="auto"/>
              <w:bottom w:val="single" w:sz="4" w:space="0" w:color="auto"/>
              <w:right w:val="single" w:sz="4" w:space="0" w:color="auto"/>
            </w:tcBorders>
            <w:vAlign w:val="center"/>
          </w:tcPr>
          <w:p w:rsidR="00E931E1" w:rsidRPr="007E5926" w:rsidRDefault="00E931E1" w:rsidP="00CB1CA0">
            <w:pPr>
              <w:jc w:val="center"/>
              <w:rPr>
                <w:rFonts w:ascii="Arial Narrow" w:hAnsi="Arial Narrow"/>
                <w:color w:val="000000"/>
                <w:sz w:val="20"/>
                <w:szCs w:val="20"/>
              </w:rPr>
            </w:pPr>
            <w:r w:rsidRPr="007E5926">
              <w:rPr>
                <w:rFonts w:ascii="Arial Narrow" w:hAnsi="Arial Narrow"/>
                <w:color w:val="000000"/>
                <w:sz w:val="20"/>
                <w:szCs w:val="20"/>
              </w:rPr>
              <w:t>125461</w:t>
            </w:r>
          </w:p>
        </w:tc>
        <w:tc>
          <w:tcPr>
            <w:tcW w:w="214" w:type="pct"/>
            <w:tcBorders>
              <w:top w:val="single" w:sz="4" w:space="0" w:color="000000"/>
              <w:left w:val="single" w:sz="4" w:space="0" w:color="auto"/>
              <w:bottom w:val="single" w:sz="4" w:space="0" w:color="auto"/>
              <w:right w:val="single" w:sz="4" w:space="0" w:color="auto"/>
            </w:tcBorders>
            <w:vAlign w:val="center"/>
          </w:tcPr>
          <w:p w:rsidR="00E931E1" w:rsidRPr="007E5926" w:rsidRDefault="00E931E1" w:rsidP="00CB1CA0">
            <w:pPr>
              <w:jc w:val="center"/>
              <w:rPr>
                <w:rFonts w:ascii="Arial Narrow" w:hAnsi="Arial Narrow"/>
                <w:sz w:val="20"/>
                <w:szCs w:val="20"/>
              </w:rPr>
            </w:pPr>
            <w:r>
              <w:rPr>
                <w:rFonts w:ascii="Arial Narrow" w:hAnsi="Arial Narrow"/>
                <w:sz w:val="20"/>
                <w:szCs w:val="20"/>
              </w:rPr>
              <w:t>11</w:t>
            </w:r>
          </w:p>
        </w:tc>
        <w:tc>
          <w:tcPr>
            <w:tcW w:w="569" w:type="pct"/>
            <w:tcBorders>
              <w:top w:val="single" w:sz="4" w:space="0" w:color="000000"/>
              <w:left w:val="single" w:sz="4" w:space="0" w:color="auto"/>
              <w:bottom w:val="single" w:sz="4" w:space="0" w:color="auto"/>
              <w:right w:val="single" w:sz="4" w:space="0" w:color="auto"/>
            </w:tcBorders>
            <w:vAlign w:val="center"/>
          </w:tcPr>
          <w:p w:rsidR="00E931E1" w:rsidRPr="007E5926" w:rsidRDefault="00E931E1" w:rsidP="00CB1CA0">
            <w:pPr>
              <w:jc w:val="center"/>
              <w:rPr>
                <w:rFonts w:ascii="Arial Narrow" w:hAnsi="Arial Narrow"/>
                <w:sz w:val="20"/>
                <w:szCs w:val="20"/>
              </w:rPr>
            </w:pPr>
            <w:r w:rsidRPr="007E5926">
              <w:rPr>
                <w:rFonts w:ascii="Arial Narrow" w:hAnsi="Arial Narrow"/>
                <w:sz w:val="20"/>
                <w:szCs w:val="20"/>
              </w:rPr>
              <w:t>Dormi Rita</w:t>
            </w:r>
          </w:p>
          <w:p w:rsidR="00E931E1" w:rsidRPr="007E5926" w:rsidRDefault="00E931E1" w:rsidP="00CB1CA0">
            <w:pPr>
              <w:jc w:val="center"/>
              <w:rPr>
                <w:rFonts w:ascii="Arial Narrow" w:hAnsi="Arial Narrow"/>
                <w:sz w:val="20"/>
                <w:szCs w:val="20"/>
              </w:rPr>
            </w:pPr>
            <w:proofErr w:type="spellStart"/>
            <w:r w:rsidRPr="007E5926">
              <w:rPr>
                <w:rFonts w:ascii="Arial Narrow" w:hAnsi="Arial Narrow"/>
                <w:sz w:val="20"/>
                <w:szCs w:val="20"/>
              </w:rPr>
              <w:t>Tichetti</w:t>
            </w:r>
            <w:proofErr w:type="spellEnd"/>
            <w:r w:rsidRPr="007E5926">
              <w:rPr>
                <w:rFonts w:ascii="Arial Narrow" w:hAnsi="Arial Narrow"/>
                <w:sz w:val="20"/>
                <w:szCs w:val="20"/>
              </w:rPr>
              <w:t xml:space="preserve"> Alba</w:t>
            </w:r>
          </w:p>
          <w:p w:rsidR="00E931E1" w:rsidRPr="007E5926" w:rsidRDefault="00E931E1" w:rsidP="00CB1CA0">
            <w:pPr>
              <w:jc w:val="center"/>
              <w:rPr>
                <w:rFonts w:ascii="Arial Narrow" w:hAnsi="Arial Narrow"/>
                <w:sz w:val="20"/>
                <w:szCs w:val="20"/>
              </w:rPr>
            </w:pPr>
            <w:proofErr w:type="spellStart"/>
            <w:r w:rsidRPr="007E5926">
              <w:rPr>
                <w:rFonts w:ascii="Arial Narrow" w:hAnsi="Arial Narrow"/>
                <w:sz w:val="20"/>
                <w:szCs w:val="20"/>
              </w:rPr>
              <w:t>Leopaldi</w:t>
            </w:r>
            <w:proofErr w:type="spellEnd"/>
            <w:r w:rsidRPr="007E5926">
              <w:rPr>
                <w:rFonts w:ascii="Arial Narrow" w:hAnsi="Arial Narrow"/>
                <w:sz w:val="20"/>
                <w:szCs w:val="20"/>
              </w:rPr>
              <w:t xml:space="preserve"> Andrea</w:t>
            </w:r>
          </w:p>
          <w:p w:rsidR="00E931E1" w:rsidRPr="007E5926" w:rsidRDefault="00E931E1" w:rsidP="00CB1CA0">
            <w:pPr>
              <w:jc w:val="center"/>
              <w:rPr>
                <w:rFonts w:ascii="Arial Narrow" w:hAnsi="Arial Narrow"/>
                <w:sz w:val="20"/>
                <w:szCs w:val="20"/>
              </w:rPr>
            </w:pPr>
            <w:proofErr w:type="spellStart"/>
            <w:r>
              <w:rPr>
                <w:rFonts w:ascii="Arial Narrow" w:hAnsi="Arial Narrow"/>
                <w:sz w:val="20"/>
                <w:szCs w:val="20"/>
              </w:rPr>
              <w:t>Alfei</w:t>
            </w:r>
            <w:proofErr w:type="spellEnd"/>
            <w:r>
              <w:rPr>
                <w:rFonts w:ascii="Arial Narrow" w:hAnsi="Arial Narrow"/>
                <w:sz w:val="20"/>
                <w:szCs w:val="20"/>
              </w:rPr>
              <w:t xml:space="preserve"> Valentina</w:t>
            </w:r>
          </w:p>
          <w:p w:rsidR="00E931E1" w:rsidRPr="007E5926" w:rsidRDefault="00E931E1" w:rsidP="00CB1CA0">
            <w:pPr>
              <w:jc w:val="center"/>
              <w:rPr>
                <w:rFonts w:ascii="Arial Narrow" w:hAnsi="Arial Narrow"/>
                <w:sz w:val="20"/>
                <w:szCs w:val="20"/>
              </w:rPr>
            </w:pPr>
            <w:proofErr w:type="spellStart"/>
            <w:r w:rsidRPr="007E5926">
              <w:rPr>
                <w:rFonts w:ascii="Arial Narrow" w:hAnsi="Arial Narrow"/>
                <w:sz w:val="20"/>
                <w:szCs w:val="20"/>
              </w:rPr>
              <w:t>Cerquetani</w:t>
            </w:r>
            <w:proofErr w:type="spellEnd"/>
          </w:p>
          <w:p w:rsidR="00E931E1" w:rsidRDefault="00E931E1" w:rsidP="00CB1CA0">
            <w:pPr>
              <w:jc w:val="center"/>
              <w:rPr>
                <w:rFonts w:ascii="Arial Narrow" w:hAnsi="Arial Narrow"/>
                <w:sz w:val="20"/>
                <w:szCs w:val="20"/>
              </w:rPr>
            </w:pPr>
            <w:r w:rsidRPr="007E5926">
              <w:rPr>
                <w:rFonts w:ascii="Arial Narrow" w:hAnsi="Arial Narrow"/>
                <w:sz w:val="20"/>
                <w:szCs w:val="20"/>
              </w:rPr>
              <w:t>Maria Lina</w:t>
            </w:r>
          </w:p>
          <w:p w:rsidR="00E931E1" w:rsidRPr="007E5926" w:rsidRDefault="00E931E1" w:rsidP="00CB1CA0">
            <w:pPr>
              <w:jc w:val="center"/>
              <w:rPr>
                <w:rFonts w:ascii="Arial Narrow" w:hAnsi="Arial Narrow"/>
                <w:sz w:val="20"/>
                <w:szCs w:val="20"/>
              </w:rPr>
            </w:pPr>
          </w:p>
          <w:p w:rsidR="00E931E1" w:rsidRPr="007E5926" w:rsidRDefault="00E931E1" w:rsidP="00CB1CA0">
            <w:pPr>
              <w:jc w:val="center"/>
              <w:rPr>
                <w:rFonts w:ascii="Arial Narrow" w:hAnsi="Arial Narrow"/>
                <w:sz w:val="20"/>
                <w:szCs w:val="20"/>
              </w:rPr>
            </w:pPr>
            <w:r w:rsidRPr="007E5926">
              <w:rPr>
                <w:rFonts w:ascii="Arial Narrow" w:hAnsi="Arial Narrow"/>
                <w:sz w:val="20"/>
                <w:szCs w:val="20"/>
              </w:rPr>
              <w:t>Falcidi Armando</w:t>
            </w:r>
          </w:p>
          <w:p w:rsidR="00E931E1" w:rsidRPr="007E5926" w:rsidRDefault="00E931E1" w:rsidP="00CB1CA0">
            <w:pPr>
              <w:jc w:val="center"/>
              <w:rPr>
                <w:rFonts w:ascii="Arial Narrow" w:hAnsi="Arial Narrow"/>
                <w:sz w:val="20"/>
                <w:szCs w:val="20"/>
              </w:rPr>
            </w:pPr>
          </w:p>
        </w:tc>
      </w:tr>
      <w:tr w:rsidR="00E931E1" w:rsidRPr="007E5926" w:rsidTr="00CB1CA0">
        <w:trPr>
          <w:gridAfter w:val="1"/>
        </w:trPr>
        <w:tc>
          <w:tcPr>
            <w:tcW w:w="154" w:type="pct"/>
            <w:tcBorders>
              <w:top w:val="single" w:sz="4" w:space="0" w:color="000000"/>
              <w:left w:val="single" w:sz="4" w:space="0" w:color="auto"/>
              <w:bottom w:val="single" w:sz="4" w:space="0" w:color="auto"/>
              <w:right w:val="single" w:sz="4" w:space="0" w:color="auto"/>
            </w:tcBorders>
            <w:vAlign w:val="center"/>
            <w:hideMark/>
          </w:tcPr>
          <w:p w:rsidR="00E931E1" w:rsidRPr="007E5926" w:rsidRDefault="00E931E1" w:rsidP="00CB1CA0">
            <w:pPr>
              <w:jc w:val="center"/>
              <w:rPr>
                <w:rFonts w:ascii="Arial Narrow" w:hAnsi="Arial Narrow"/>
                <w:i/>
                <w:iCs/>
                <w:sz w:val="20"/>
                <w:szCs w:val="20"/>
              </w:rPr>
            </w:pPr>
            <w:r w:rsidRPr="007E5926">
              <w:rPr>
                <w:rFonts w:ascii="Arial Narrow" w:hAnsi="Arial Narrow"/>
                <w:i/>
                <w:iCs/>
                <w:sz w:val="20"/>
                <w:szCs w:val="20"/>
              </w:rPr>
              <w:t>2</w:t>
            </w:r>
          </w:p>
        </w:tc>
        <w:tc>
          <w:tcPr>
            <w:tcW w:w="533" w:type="pct"/>
            <w:tcBorders>
              <w:top w:val="single" w:sz="4" w:space="0" w:color="000000"/>
              <w:left w:val="single" w:sz="4" w:space="0" w:color="auto"/>
              <w:bottom w:val="single" w:sz="4" w:space="0" w:color="auto"/>
              <w:right w:val="single" w:sz="4" w:space="0" w:color="auto"/>
            </w:tcBorders>
            <w:vAlign w:val="center"/>
          </w:tcPr>
          <w:p w:rsidR="00E931E1" w:rsidRPr="007E5926" w:rsidRDefault="00E931E1" w:rsidP="00CB1CA0">
            <w:pPr>
              <w:jc w:val="center"/>
              <w:rPr>
                <w:rFonts w:ascii="Arial Narrow" w:hAnsi="Arial Narrow"/>
                <w:sz w:val="20"/>
                <w:szCs w:val="20"/>
              </w:rPr>
            </w:pPr>
            <w:r w:rsidRPr="007E5926">
              <w:rPr>
                <w:rFonts w:ascii="Arial Narrow" w:hAnsi="Arial Narrow"/>
                <w:sz w:val="20"/>
                <w:szCs w:val="20"/>
              </w:rPr>
              <w:t xml:space="preserve">Centro di Ricerca </w:t>
            </w:r>
            <w:proofErr w:type="spellStart"/>
            <w:r w:rsidRPr="007E5926">
              <w:rPr>
                <w:rFonts w:ascii="Arial Narrow" w:hAnsi="Arial Narrow"/>
                <w:sz w:val="20"/>
                <w:szCs w:val="20"/>
              </w:rPr>
              <w:t>Metaculturale</w:t>
            </w:r>
            <w:proofErr w:type="spellEnd"/>
          </w:p>
        </w:tc>
        <w:tc>
          <w:tcPr>
            <w:tcW w:w="427" w:type="pct"/>
            <w:tcBorders>
              <w:top w:val="single" w:sz="4" w:space="0" w:color="000000"/>
              <w:left w:val="single" w:sz="4" w:space="0" w:color="auto"/>
              <w:bottom w:val="single" w:sz="4" w:space="0" w:color="auto"/>
              <w:right w:val="single" w:sz="4" w:space="0" w:color="auto"/>
            </w:tcBorders>
            <w:vAlign w:val="center"/>
          </w:tcPr>
          <w:p w:rsidR="00E931E1" w:rsidRPr="007E5926" w:rsidRDefault="00E931E1" w:rsidP="00CB1CA0">
            <w:pPr>
              <w:jc w:val="center"/>
              <w:rPr>
                <w:rFonts w:ascii="Arial Narrow" w:hAnsi="Arial Narrow"/>
                <w:sz w:val="20"/>
                <w:szCs w:val="20"/>
              </w:rPr>
            </w:pPr>
            <w:r w:rsidRPr="007E5926">
              <w:rPr>
                <w:rFonts w:ascii="Arial Narrow" w:hAnsi="Arial Narrow"/>
                <w:sz w:val="20"/>
                <w:szCs w:val="20"/>
              </w:rPr>
              <w:t>Forano</w:t>
            </w:r>
          </w:p>
        </w:tc>
        <w:tc>
          <w:tcPr>
            <w:tcW w:w="715" w:type="pct"/>
            <w:tcBorders>
              <w:top w:val="single" w:sz="4" w:space="0" w:color="000000"/>
              <w:left w:val="single" w:sz="4" w:space="0" w:color="auto"/>
              <w:bottom w:val="single" w:sz="4" w:space="0" w:color="auto"/>
              <w:right w:val="single" w:sz="4" w:space="0" w:color="auto"/>
            </w:tcBorders>
            <w:vAlign w:val="center"/>
          </w:tcPr>
          <w:p w:rsidR="00E931E1" w:rsidRPr="007E5926" w:rsidRDefault="00E931E1" w:rsidP="00CB1CA0">
            <w:pPr>
              <w:jc w:val="center"/>
              <w:rPr>
                <w:rFonts w:ascii="Arial Narrow" w:hAnsi="Arial Narrow"/>
                <w:sz w:val="20"/>
                <w:szCs w:val="20"/>
              </w:rPr>
            </w:pPr>
            <w:r w:rsidRPr="007E5926">
              <w:rPr>
                <w:rFonts w:ascii="Arial Narrow" w:hAnsi="Arial Narrow"/>
                <w:sz w:val="20"/>
                <w:szCs w:val="20"/>
              </w:rPr>
              <w:t>P.za Mazzini 1</w:t>
            </w:r>
          </w:p>
        </w:tc>
        <w:tc>
          <w:tcPr>
            <w:tcW w:w="285" w:type="pct"/>
            <w:tcBorders>
              <w:top w:val="single" w:sz="4" w:space="0" w:color="000000"/>
              <w:left w:val="single" w:sz="4" w:space="0" w:color="auto"/>
              <w:bottom w:val="single" w:sz="4" w:space="0" w:color="auto"/>
              <w:right w:val="single" w:sz="4" w:space="0" w:color="auto"/>
            </w:tcBorders>
            <w:vAlign w:val="center"/>
          </w:tcPr>
          <w:p w:rsidR="00E931E1" w:rsidRPr="007E5926" w:rsidRDefault="00E931E1" w:rsidP="00CB1CA0">
            <w:pPr>
              <w:jc w:val="center"/>
              <w:rPr>
                <w:rFonts w:ascii="Arial Narrow" w:hAnsi="Arial Narrow"/>
                <w:color w:val="000000"/>
                <w:sz w:val="20"/>
                <w:szCs w:val="20"/>
              </w:rPr>
            </w:pPr>
            <w:r w:rsidRPr="007E5926">
              <w:rPr>
                <w:rFonts w:ascii="Arial Narrow" w:hAnsi="Arial Narrow"/>
                <w:color w:val="000000"/>
                <w:sz w:val="20"/>
                <w:szCs w:val="20"/>
              </w:rPr>
              <w:t>120878</w:t>
            </w:r>
          </w:p>
        </w:tc>
        <w:tc>
          <w:tcPr>
            <w:tcW w:w="214" w:type="pct"/>
            <w:tcBorders>
              <w:top w:val="single" w:sz="4" w:space="0" w:color="000000"/>
              <w:left w:val="single" w:sz="4" w:space="0" w:color="auto"/>
              <w:bottom w:val="single" w:sz="4" w:space="0" w:color="auto"/>
              <w:right w:val="single" w:sz="4" w:space="0" w:color="auto"/>
            </w:tcBorders>
            <w:vAlign w:val="center"/>
          </w:tcPr>
          <w:p w:rsidR="00E931E1" w:rsidRPr="007E5926" w:rsidRDefault="00E931E1" w:rsidP="00CB1CA0">
            <w:pPr>
              <w:jc w:val="center"/>
              <w:rPr>
                <w:rFonts w:ascii="Arial Narrow" w:hAnsi="Arial Narrow"/>
                <w:sz w:val="20"/>
                <w:szCs w:val="20"/>
              </w:rPr>
            </w:pPr>
            <w:r>
              <w:rPr>
                <w:rFonts w:ascii="Arial Narrow" w:hAnsi="Arial Narrow"/>
                <w:sz w:val="20"/>
                <w:szCs w:val="20"/>
              </w:rPr>
              <w:t>3</w:t>
            </w:r>
          </w:p>
        </w:tc>
        <w:tc>
          <w:tcPr>
            <w:tcW w:w="569" w:type="pct"/>
            <w:tcBorders>
              <w:top w:val="single" w:sz="4" w:space="0" w:color="000000"/>
              <w:left w:val="single" w:sz="4" w:space="0" w:color="auto"/>
              <w:bottom w:val="single" w:sz="4" w:space="0" w:color="auto"/>
              <w:right w:val="single" w:sz="4" w:space="0" w:color="auto"/>
            </w:tcBorders>
            <w:vAlign w:val="center"/>
          </w:tcPr>
          <w:p w:rsidR="00E931E1" w:rsidRPr="007E5926" w:rsidRDefault="00E931E1" w:rsidP="00CB1CA0">
            <w:pPr>
              <w:jc w:val="center"/>
              <w:rPr>
                <w:rFonts w:ascii="Arial Narrow" w:hAnsi="Arial Narrow"/>
                <w:sz w:val="20"/>
                <w:szCs w:val="20"/>
              </w:rPr>
            </w:pPr>
            <w:r w:rsidRPr="007E5926">
              <w:rPr>
                <w:rFonts w:ascii="Arial Narrow" w:hAnsi="Arial Narrow"/>
                <w:sz w:val="20"/>
                <w:szCs w:val="20"/>
              </w:rPr>
              <w:t>Serena Eva</w:t>
            </w:r>
          </w:p>
        </w:tc>
      </w:tr>
      <w:tr w:rsidR="00E931E1" w:rsidRPr="007E5926" w:rsidTr="00CB1CA0">
        <w:trPr>
          <w:gridAfter w:val="1"/>
        </w:trPr>
        <w:tc>
          <w:tcPr>
            <w:tcW w:w="154" w:type="pct"/>
            <w:tcBorders>
              <w:top w:val="single" w:sz="4" w:space="0" w:color="000000"/>
              <w:left w:val="single" w:sz="4" w:space="0" w:color="auto"/>
              <w:bottom w:val="single" w:sz="4" w:space="0" w:color="000000"/>
              <w:right w:val="single" w:sz="4" w:space="0" w:color="auto"/>
            </w:tcBorders>
            <w:vAlign w:val="center"/>
            <w:hideMark/>
          </w:tcPr>
          <w:p w:rsidR="00E931E1" w:rsidRPr="002C4144" w:rsidRDefault="00E931E1" w:rsidP="00CB1CA0">
            <w:pPr>
              <w:jc w:val="center"/>
              <w:rPr>
                <w:rFonts w:ascii="Arial Narrow" w:hAnsi="Arial Narrow"/>
                <w:i/>
                <w:iCs/>
                <w:sz w:val="20"/>
                <w:szCs w:val="20"/>
              </w:rPr>
            </w:pPr>
            <w:r w:rsidRPr="002C4144">
              <w:rPr>
                <w:rFonts w:ascii="Arial Narrow" w:hAnsi="Arial Narrow"/>
                <w:i/>
                <w:iCs/>
                <w:sz w:val="20"/>
                <w:szCs w:val="20"/>
              </w:rPr>
              <w:t>3</w:t>
            </w:r>
          </w:p>
        </w:tc>
        <w:tc>
          <w:tcPr>
            <w:tcW w:w="533" w:type="pct"/>
            <w:tcBorders>
              <w:top w:val="single" w:sz="4" w:space="0" w:color="000000"/>
              <w:left w:val="single" w:sz="4" w:space="0" w:color="auto"/>
              <w:bottom w:val="single" w:sz="4" w:space="0" w:color="000000"/>
              <w:right w:val="single" w:sz="4" w:space="0" w:color="auto"/>
            </w:tcBorders>
            <w:vAlign w:val="center"/>
          </w:tcPr>
          <w:p w:rsidR="00E931E1" w:rsidRPr="002C4144" w:rsidRDefault="00E931E1" w:rsidP="00CB1CA0">
            <w:pPr>
              <w:jc w:val="center"/>
              <w:rPr>
                <w:rFonts w:ascii="Arial Narrow" w:hAnsi="Arial Narrow"/>
                <w:sz w:val="20"/>
                <w:szCs w:val="20"/>
              </w:rPr>
            </w:pPr>
            <w:r w:rsidRPr="002C4144">
              <w:rPr>
                <w:rFonts w:ascii="Arial Narrow" w:hAnsi="Arial Narrow"/>
                <w:sz w:val="20"/>
                <w:szCs w:val="20"/>
              </w:rPr>
              <w:t>Biblioteca</w:t>
            </w:r>
          </w:p>
        </w:tc>
        <w:tc>
          <w:tcPr>
            <w:tcW w:w="427" w:type="pct"/>
            <w:tcBorders>
              <w:top w:val="single" w:sz="4" w:space="0" w:color="000000"/>
              <w:left w:val="single" w:sz="4" w:space="0" w:color="auto"/>
              <w:bottom w:val="single" w:sz="4" w:space="0" w:color="000000"/>
              <w:right w:val="single" w:sz="4" w:space="0" w:color="auto"/>
            </w:tcBorders>
            <w:vAlign w:val="center"/>
          </w:tcPr>
          <w:p w:rsidR="00E931E1" w:rsidRPr="007E5926" w:rsidRDefault="00E931E1" w:rsidP="00CB1CA0">
            <w:pPr>
              <w:jc w:val="center"/>
              <w:rPr>
                <w:rFonts w:ascii="Arial Narrow" w:hAnsi="Arial Narrow"/>
                <w:sz w:val="20"/>
                <w:szCs w:val="20"/>
              </w:rPr>
            </w:pPr>
            <w:proofErr w:type="spellStart"/>
            <w:r w:rsidRPr="007E5926">
              <w:rPr>
                <w:rFonts w:ascii="Arial Narrow" w:hAnsi="Arial Narrow"/>
                <w:sz w:val="20"/>
                <w:szCs w:val="20"/>
              </w:rPr>
              <w:t>Montasola</w:t>
            </w:r>
            <w:proofErr w:type="spellEnd"/>
          </w:p>
        </w:tc>
        <w:tc>
          <w:tcPr>
            <w:tcW w:w="715" w:type="pct"/>
            <w:tcBorders>
              <w:top w:val="single" w:sz="4" w:space="0" w:color="000000"/>
              <w:left w:val="single" w:sz="4" w:space="0" w:color="auto"/>
              <w:bottom w:val="single" w:sz="4" w:space="0" w:color="000000"/>
              <w:right w:val="single" w:sz="4" w:space="0" w:color="auto"/>
            </w:tcBorders>
            <w:vAlign w:val="center"/>
          </w:tcPr>
          <w:p w:rsidR="00E931E1" w:rsidRPr="007E5926" w:rsidRDefault="00E931E1" w:rsidP="00CB1CA0">
            <w:pPr>
              <w:jc w:val="center"/>
              <w:rPr>
                <w:rFonts w:ascii="Arial Narrow" w:hAnsi="Arial Narrow"/>
                <w:sz w:val="20"/>
                <w:szCs w:val="20"/>
              </w:rPr>
            </w:pPr>
            <w:r w:rsidRPr="007E5926">
              <w:rPr>
                <w:rFonts w:ascii="Arial Narrow" w:hAnsi="Arial Narrow"/>
                <w:sz w:val="20"/>
                <w:szCs w:val="20"/>
              </w:rPr>
              <w:t>P.za S. Pietro 2</w:t>
            </w:r>
          </w:p>
        </w:tc>
        <w:tc>
          <w:tcPr>
            <w:tcW w:w="285" w:type="pct"/>
            <w:tcBorders>
              <w:top w:val="single" w:sz="4" w:space="0" w:color="000000"/>
              <w:left w:val="single" w:sz="4" w:space="0" w:color="auto"/>
              <w:bottom w:val="single" w:sz="4" w:space="0" w:color="000000"/>
              <w:right w:val="single" w:sz="4" w:space="0" w:color="auto"/>
            </w:tcBorders>
            <w:vAlign w:val="center"/>
          </w:tcPr>
          <w:p w:rsidR="00E931E1" w:rsidRPr="007E5926" w:rsidRDefault="00E931E1" w:rsidP="00CB1CA0">
            <w:pPr>
              <w:jc w:val="center"/>
              <w:rPr>
                <w:rFonts w:ascii="Arial Narrow" w:hAnsi="Arial Narrow"/>
                <w:color w:val="000000"/>
                <w:sz w:val="20"/>
                <w:szCs w:val="20"/>
              </w:rPr>
            </w:pPr>
            <w:r w:rsidRPr="007E5926">
              <w:rPr>
                <w:rFonts w:ascii="Arial Narrow" w:hAnsi="Arial Narrow"/>
                <w:color w:val="000000"/>
                <w:sz w:val="20"/>
                <w:szCs w:val="20"/>
              </w:rPr>
              <w:t>117423</w:t>
            </w:r>
          </w:p>
        </w:tc>
        <w:tc>
          <w:tcPr>
            <w:tcW w:w="214" w:type="pct"/>
            <w:tcBorders>
              <w:top w:val="single" w:sz="4" w:space="0" w:color="000000"/>
              <w:left w:val="single" w:sz="4" w:space="0" w:color="auto"/>
              <w:bottom w:val="single" w:sz="4" w:space="0" w:color="000000"/>
              <w:right w:val="single" w:sz="4" w:space="0" w:color="auto"/>
            </w:tcBorders>
            <w:vAlign w:val="center"/>
          </w:tcPr>
          <w:p w:rsidR="00E931E1" w:rsidRPr="007E5926" w:rsidRDefault="00E931E1" w:rsidP="00CB1CA0">
            <w:pPr>
              <w:jc w:val="center"/>
              <w:rPr>
                <w:rFonts w:ascii="Arial Narrow" w:hAnsi="Arial Narrow"/>
                <w:sz w:val="20"/>
                <w:szCs w:val="20"/>
              </w:rPr>
            </w:pPr>
            <w:r>
              <w:rPr>
                <w:rFonts w:ascii="Arial Narrow" w:hAnsi="Arial Narrow"/>
                <w:sz w:val="20"/>
                <w:szCs w:val="20"/>
              </w:rPr>
              <w:t>1</w:t>
            </w:r>
          </w:p>
        </w:tc>
        <w:tc>
          <w:tcPr>
            <w:tcW w:w="569" w:type="pct"/>
            <w:tcBorders>
              <w:top w:val="single" w:sz="4" w:space="0" w:color="000000"/>
              <w:left w:val="single" w:sz="4" w:space="0" w:color="auto"/>
              <w:bottom w:val="single" w:sz="4" w:space="0" w:color="000000"/>
              <w:right w:val="single" w:sz="4" w:space="0" w:color="auto"/>
            </w:tcBorders>
            <w:vAlign w:val="center"/>
          </w:tcPr>
          <w:p w:rsidR="00E931E1" w:rsidRPr="007E5926" w:rsidRDefault="00E931E1" w:rsidP="00CB1CA0">
            <w:pPr>
              <w:jc w:val="center"/>
              <w:rPr>
                <w:rFonts w:ascii="Arial Narrow" w:hAnsi="Arial Narrow"/>
                <w:sz w:val="20"/>
                <w:szCs w:val="20"/>
              </w:rPr>
            </w:pPr>
            <w:r>
              <w:rPr>
                <w:rFonts w:ascii="Arial Narrow" w:hAnsi="Arial Narrow"/>
                <w:sz w:val="20"/>
                <w:szCs w:val="20"/>
              </w:rPr>
              <w:t>Guerrieri Elisa</w:t>
            </w:r>
          </w:p>
        </w:tc>
      </w:tr>
      <w:tr w:rsidR="00E931E1" w:rsidTr="00CB1CA0">
        <w:trPr>
          <w:gridAfter w:val="1"/>
        </w:trPr>
        <w:tc>
          <w:tcPr>
            <w:tcW w:w="154" w:type="pct"/>
            <w:tcBorders>
              <w:top w:val="single" w:sz="4" w:space="0" w:color="000000"/>
              <w:left w:val="single" w:sz="4" w:space="0" w:color="auto"/>
              <w:bottom w:val="single" w:sz="4" w:space="0" w:color="000000"/>
              <w:right w:val="single" w:sz="4" w:space="0" w:color="auto"/>
            </w:tcBorders>
            <w:vAlign w:val="center"/>
          </w:tcPr>
          <w:p w:rsidR="00E931E1" w:rsidRPr="005D368F" w:rsidRDefault="00E931E1" w:rsidP="00CB1CA0">
            <w:pPr>
              <w:jc w:val="center"/>
              <w:rPr>
                <w:rFonts w:ascii="Arial Narrow" w:hAnsi="Arial Narrow"/>
                <w:i/>
                <w:iCs/>
                <w:sz w:val="20"/>
                <w:szCs w:val="20"/>
              </w:rPr>
            </w:pPr>
            <w:r w:rsidRPr="005D368F">
              <w:rPr>
                <w:rFonts w:ascii="Arial Narrow" w:hAnsi="Arial Narrow"/>
                <w:i/>
                <w:iCs/>
                <w:sz w:val="20"/>
                <w:szCs w:val="20"/>
              </w:rPr>
              <w:t>4</w:t>
            </w:r>
          </w:p>
        </w:tc>
        <w:tc>
          <w:tcPr>
            <w:tcW w:w="533" w:type="pct"/>
            <w:tcBorders>
              <w:top w:val="single" w:sz="4" w:space="0" w:color="000000"/>
              <w:left w:val="single" w:sz="4" w:space="0" w:color="auto"/>
              <w:bottom w:val="single" w:sz="4" w:space="0" w:color="000000"/>
              <w:right w:val="single" w:sz="4" w:space="0" w:color="auto"/>
            </w:tcBorders>
            <w:vAlign w:val="center"/>
          </w:tcPr>
          <w:p w:rsidR="00E931E1" w:rsidRPr="005D368F" w:rsidRDefault="00E931E1" w:rsidP="00CB1CA0">
            <w:pPr>
              <w:jc w:val="center"/>
              <w:rPr>
                <w:rFonts w:ascii="Arial Narrow" w:hAnsi="Arial Narrow"/>
                <w:sz w:val="20"/>
                <w:szCs w:val="20"/>
              </w:rPr>
            </w:pPr>
            <w:proofErr w:type="spellStart"/>
            <w:r w:rsidRPr="005D368F">
              <w:rPr>
                <w:rFonts w:ascii="Arial Narrow" w:hAnsi="Arial Narrow"/>
                <w:sz w:val="20"/>
                <w:szCs w:val="20"/>
              </w:rPr>
              <w:t>Sabinarte</w:t>
            </w:r>
            <w:proofErr w:type="spellEnd"/>
          </w:p>
        </w:tc>
        <w:tc>
          <w:tcPr>
            <w:tcW w:w="427" w:type="pct"/>
            <w:tcBorders>
              <w:top w:val="single" w:sz="4" w:space="0" w:color="000000"/>
              <w:left w:val="single" w:sz="4" w:space="0" w:color="auto"/>
              <w:bottom w:val="single" w:sz="4" w:space="0" w:color="000000"/>
              <w:right w:val="single" w:sz="4" w:space="0" w:color="auto"/>
            </w:tcBorders>
            <w:vAlign w:val="center"/>
          </w:tcPr>
          <w:p w:rsidR="00E931E1" w:rsidRPr="007E5926" w:rsidRDefault="00E931E1" w:rsidP="00CB1CA0">
            <w:pPr>
              <w:jc w:val="center"/>
              <w:rPr>
                <w:rFonts w:ascii="Arial Narrow" w:hAnsi="Arial Narrow"/>
                <w:sz w:val="20"/>
                <w:szCs w:val="20"/>
              </w:rPr>
            </w:pPr>
            <w:proofErr w:type="spellStart"/>
            <w:r>
              <w:rPr>
                <w:rFonts w:ascii="Arial Narrow" w:hAnsi="Arial Narrow"/>
                <w:sz w:val="20"/>
                <w:szCs w:val="20"/>
              </w:rPr>
              <w:t>Montopoli</w:t>
            </w:r>
            <w:proofErr w:type="spellEnd"/>
            <w:r>
              <w:rPr>
                <w:rFonts w:ascii="Arial Narrow" w:hAnsi="Arial Narrow"/>
                <w:sz w:val="20"/>
                <w:szCs w:val="20"/>
              </w:rPr>
              <w:t xml:space="preserve"> </w:t>
            </w:r>
          </w:p>
        </w:tc>
        <w:tc>
          <w:tcPr>
            <w:tcW w:w="715" w:type="pct"/>
            <w:tcBorders>
              <w:top w:val="single" w:sz="4" w:space="0" w:color="000000"/>
              <w:left w:val="single" w:sz="4" w:space="0" w:color="auto"/>
              <w:bottom w:val="single" w:sz="4" w:space="0" w:color="000000"/>
              <w:right w:val="single" w:sz="4" w:space="0" w:color="auto"/>
            </w:tcBorders>
            <w:vAlign w:val="center"/>
          </w:tcPr>
          <w:p w:rsidR="00E931E1" w:rsidRPr="007E5926" w:rsidRDefault="00E931E1" w:rsidP="00CB1CA0">
            <w:pPr>
              <w:jc w:val="center"/>
              <w:rPr>
                <w:rFonts w:ascii="Arial Narrow" w:hAnsi="Arial Narrow"/>
                <w:sz w:val="20"/>
                <w:szCs w:val="20"/>
              </w:rPr>
            </w:pPr>
            <w:r>
              <w:rPr>
                <w:rFonts w:ascii="Arial Narrow" w:hAnsi="Arial Narrow"/>
                <w:sz w:val="20"/>
                <w:szCs w:val="20"/>
              </w:rPr>
              <w:t>Via Paradiso, 45</w:t>
            </w:r>
          </w:p>
        </w:tc>
        <w:tc>
          <w:tcPr>
            <w:tcW w:w="285" w:type="pct"/>
            <w:tcBorders>
              <w:top w:val="single" w:sz="4" w:space="0" w:color="000000"/>
              <w:left w:val="single" w:sz="4" w:space="0" w:color="auto"/>
              <w:bottom w:val="single" w:sz="4" w:space="0" w:color="000000"/>
              <w:right w:val="single" w:sz="4" w:space="0" w:color="auto"/>
            </w:tcBorders>
            <w:vAlign w:val="center"/>
          </w:tcPr>
          <w:p w:rsidR="00E931E1" w:rsidRPr="007E5926" w:rsidRDefault="00E931E1" w:rsidP="00CB1CA0">
            <w:pPr>
              <w:jc w:val="center"/>
              <w:rPr>
                <w:rFonts w:ascii="Arial Narrow" w:hAnsi="Arial Narrow"/>
                <w:color w:val="000000"/>
                <w:sz w:val="20"/>
                <w:szCs w:val="20"/>
              </w:rPr>
            </w:pPr>
            <w:r>
              <w:rPr>
                <w:rFonts w:ascii="Arial Narrow" w:hAnsi="Arial Narrow"/>
                <w:color w:val="000000"/>
                <w:sz w:val="20"/>
                <w:szCs w:val="20"/>
              </w:rPr>
              <w:t>128904</w:t>
            </w:r>
          </w:p>
        </w:tc>
        <w:tc>
          <w:tcPr>
            <w:tcW w:w="214" w:type="pct"/>
            <w:tcBorders>
              <w:top w:val="single" w:sz="4" w:space="0" w:color="000000"/>
              <w:left w:val="single" w:sz="4" w:space="0" w:color="auto"/>
              <w:bottom w:val="single" w:sz="4" w:space="0" w:color="000000"/>
              <w:right w:val="single" w:sz="4" w:space="0" w:color="auto"/>
            </w:tcBorders>
            <w:vAlign w:val="center"/>
          </w:tcPr>
          <w:p w:rsidR="00E931E1" w:rsidRDefault="00E931E1" w:rsidP="00CB1CA0">
            <w:pPr>
              <w:jc w:val="center"/>
              <w:rPr>
                <w:rFonts w:ascii="Arial Narrow" w:hAnsi="Arial Narrow"/>
                <w:sz w:val="20"/>
                <w:szCs w:val="20"/>
              </w:rPr>
            </w:pPr>
            <w:r>
              <w:rPr>
                <w:rFonts w:ascii="Arial Narrow" w:hAnsi="Arial Narrow"/>
                <w:sz w:val="20"/>
                <w:szCs w:val="20"/>
              </w:rPr>
              <w:t>1</w:t>
            </w:r>
          </w:p>
        </w:tc>
        <w:tc>
          <w:tcPr>
            <w:tcW w:w="569" w:type="pct"/>
            <w:tcBorders>
              <w:top w:val="single" w:sz="4" w:space="0" w:color="000000"/>
              <w:left w:val="single" w:sz="4" w:space="0" w:color="auto"/>
              <w:bottom w:val="single" w:sz="4" w:space="0" w:color="000000"/>
              <w:right w:val="single" w:sz="4" w:space="0" w:color="auto"/>
            </w:tcBorders>
            <w:vAlign w:val="center"/>
          </w:tcPr>
          <w:p w:rsidR="00E931E1" w:rsidRDefault="00E931E1" w:rsidP="00CB1CA0">
            <w:pPr>
              <w:jc w:val="center"/>
              <w:rPr>
                <w:rFonts w:ascii="Arial Narrow" w:hAnsi="Arial Narrow"/>
                <w:sz w:val="20"/>
                <w:szCs w:val="20"/>
              </w:rPr>
            </w:pPr>
            <w:proofErr w:type="spellStart"/>
            <w:r>
              <w:rPr>
                <w:rFonts w:ascii="Arial Narrow" w:hAnsi="Arial Narrow"/>
                <w:sz w:val="20"/>
                <w:szCs w:val="20"/>
              </w:rPr>
              <w:t>Sordini</w:t>
            </w:r>
            <w:proofErr w:type="spellEnd"/>
            <w:r>
              <w:rPr>
                <w:rFonts w:ascii="Arial Narrow" w:hAnsi="Arial Narrow"/>
                <w:sz w:val="20"/>
                <w:szCs w:val="20"/>
              </w:rPr>
              <w:t xml:space="preserve"> Silvia</w:t>
            </w:r>
          </w:p>
        </w:tc>
      </w:tr>
      <w:tr w:rsidR="00E931E1" w:rsidTr="00CB1CA0">
        <w:trPr>
          <w:gridAfter w:val="1"/>
        </w:trPr>
        <w:tc>
          <w:tcPr>
            <w:tcW w:w="154" w:type="pct"/>
            <w:tcBorders>
              <w:top w:val="single" w:sz="4" w:space="0" w:color="000000"/>
              <w:left w:val="single" w:sz="4" w:space="0" w:color="auto"/>
              <w:bottom w:val="single" w:sz="4" w:space="0" w:color="000000"/>
              <w:right w:val="single" w:sz="4" w:space="0" w:color="auto"/>
            </w:tcBorders>
            <w:vAlign w:val="center"/>
          </w:tcPr>
          <w:p w:rsidR="00E931E1" w:rsidRPr="00C10115" w:rsidRDefault="00E931E1" w:rsidP="00CB1CA0">
            <w:pPr>
              <w:jc w:val="center"/>
              <w:rPr>
                <w:rFonts w:ascii="Arial Narrow" w:hAnsi="Arial Narrow"/>
                <w:i/>
                <w:iCs/>
                <w:sz w:val="20"/>
                <w:szCs w:val="20"/>
              </w:rPr>
            </w:pPr>
            <w:r w:rsidRPr="00C10115">
              <w:rPr>
                <w:rFonts w:ascii="Arial Narrow" w:hAnsi="Arial Narrow"/>
                <w:i/>
                <w:iCs/>
                <w:sz w:val="20"/>
                <w:szCs w:val="20"/>
              </w:rPr>
              <w:t xml:space="preserve">5 </w:t>
            </w:r>
          </w:p>
        </w:tc>
        <w:tc>
          <w:tcPr>
            <w:tcW w:w="533" w:type="pct"/>
            <w:tcBorders>
              <w:top w:val="single" w:sz="4" w:space="0" w:color="000000"/>
              <w:left w:val="single" w:sz="4" w:space="0" w:color="auto"/>
              <w:bottom w:val="single" w:sz="4" w:space="0" w:color="000000"/>
              <w:right w:val="single" w:sz="4" w:space="0" w:color="auto"/>
            </w:tcBorders>
            <w:vAlign w:val="center"/>
          </w:tcPr>
          <w:p w:rsidR="00E931E1" w:rsidRPr="00C10115" w:rsidRDefault="00E931E1" w:rsidP="00CB1CA0">
            <w:pPr>
              <w:jc w:val="center"/>
              <w:rPr>
                <w:rFonts w:ascii="Arial Narrow" w:hAnsi="Arial Narrow"/>
                <w:sz w:val="20"/>
                <w:szCs w:val="20"/>
              </w:rPr>
            </w:pPr>
            <w:r w:rsidRPr="00C10115">
              <w:rPr>
                <w:rFonts w:ascii="Arial Narrow" w:hAnsi="Arial Narrow"/>
                <w:sz w:val="20"/>
                <w:szCs w:val="20"/>
              </w:rPr>
              <w:t>Biblioteca</w:t>
            </w:r>
          </w:p>
        </w:tc>
        <w:tc>
          <w:tcPr>
            <w:tcW w:w="427" w:type="pct"/>
            <w:tcBorders>
              <w:top w:val="single" w:sz="4" w:space="0" w:color="000000"/>
              <w:left w:val="single" w:sz="4" w:space="0" w:color="auto"/>
              <w:bottom w:val="single" w:sz="4" w:space="0" w:color="000000"/>
              <w:right w:val="single" w:sz="4" w:space="0" w:color="auto"/>
            </w:tcBorders>
            <w:vAlign w:val="center"/>
          </w:tcPr>
          <w:p w:rsidR="00E931E1" w:rsidRDefault="00E931E1" w:rsidP="00CB1CA0">
            <w:pPr>
              <w:jc w:val="center"/>
              <w:rPr>
                <w:rFonts w:ascii="Arial Narrow" w:hAnsi="Arial Narrow"/>
                <w:sz w:val="20"/>
                <w:szCs w:val="20"/>
              </w:rPr>
            </w:pPr>
            <w:proofErr w:type="spellStart"/>
            <w:r>
              <w:rPr>
                <w:rFonts w:ascii="Arial Narrow" w:hAnsi="Arial Narrow"/>
                <w:sz w:val="20"/>
                <w:szCs w:val="20"/>
              </w:rPr>
              <w:t>Montebuono</w:t>
            </w:r>
            <w:proofErr w:type="spellEnd"/>
          </w:p>
        </w:tc>
        <w:tc>
          <w:tcPr>
            <w:tcW w:w="715" w:type="pct"/>
            <w:tcBorders>
              <w:top w:val="single" w:sz="4" w:space="0" w:color="000000"/>
              <w:left w:val="single" w:sz="4" w:space="0" w:color="auto"/>
              <w:bottom w:val="single" w:sz="4" w:space="0" w:color="000000"/>
              <w:right w:val="single" w:sz="4" w:space="0" w:color="auto"/>
            </w:tcBorders>
            <w:vAlign w:val="center"/>
          </w:tcPr>
          <w:p w:rsidR="00E931E1" w:rsidRDefault="00E931E1" w:rsidP="00CB1CA0">
            <w:pPr>
              <w:jc w:val="center"/>
              <w:rPr>
                <w:rFonts w:ascii="Arial Narrow" w:hAnsi="Arial Narrow"/>
                <w:sz w:val="20"/>
                <w:szCs w:val="20"/>
              </w:rPr>
            </w:pPr>
            <w:r>
              <w:rPr>
                <w:rFonts w:ascii="Arial Narrow" w:hAnsi="Arial Narrow"/>
                <w:sz w:val="20"/>
                <w:szCs w:val="20"/>
              </w:rPr>
              <w:t>Via delle Scuole, 10</w:t>
            </w:r>
          </w:p>
        </w:tc>
        <w:tc>
          <w:tcPr>
            <w:tcW w:w="285" w:type="pct"/>
            <w:tcBorders>
              <w:top w:val="single" w:sz="4" w:space="0" w:color="000000"/>
              <w:left w:val="single" w:sz="4" w:space="0" w:color="auto"/>
              <w:bottom w:val="single" w:sz="4" w:space="0" w:color="000000"/>
              <w:right w:val="single" w:sz="4" w:space="0" w:color="auto"/>
            </w:tcBorders>
            <w:vAlign w:val="center"/>
          </w:tcPr>
          <w:p w:rsidR="00E931E1" w:rsidRPr="007E5926" w:rsidRDefault="00E931E1" w:rsidP="00CB1CA0">
            <w:pPr>
              <w:jc w:val="center"/>
              <w:rPr>
                <w:rFonts w:ascii="Arial Narrow" w:hAnsi="Arial Narrow"/>
                <w:color w:val="000000"/>
                <w:sz w:val="20"/>
                <w:szCs w:val="20"/>
              </w:rPr>
            </w:pPr>
            <w:r>
              <w:rPr>
                <w:rFonts w:ascii="Arial Narrow" w:hAnsi="Arial Narrow"/>
                <w:color w:val="000000"/>
                <w:sz w:val="20"/>
                <w:szCs w:val="20"/>
              </w:rPr>
              <w:t>129136</w:t>
            </w:r>
          </w:p>
        </w:tc>
        <w:tc>
          <w:tcPr>
            <w:tcW w:w="214" w:type="pct"/>
            <w:tcBorders>
              <w:top w:val="single" w:sz="4" w:space="0" w:color="000000"/>
              <w:left w:val="single" w:sz="4" w:space="0" w:color="auto"/>
              <w:bottom w:val="single" w:sz="4" w:space="0" w:color="000000"/>
              <w:right w:val="single" w:sz="4" w:space="0" w:color="auto"/>
            </w:tcBorders>
            <w:vAlign w:val="center"/>
          </w:tcPr>
          <w:p w:rsidR="00E931E1" w:rsidRDefault="00E931E1" w:rsidP="00CB1CA0">
            <w:pPr>
              <w:jc w:val="center"/>
              <w:rPr>
                <w:rFonts w:ascii="Arial Narrow" w:hAnsi="Arial Narrow"/>
                <w:sz w:val="20"/>
                <w:szCs w:val="20"/>
              </w:rPr>
            </w:pPr>
            <w:r>
              <w:rPr>
                <w:rFonts w:ascii="Arial Narrow" w:hAnsi="Arial Narrow"/>
                <w:sz w:val="20"/>
                <w:szCs w:val="20"/>
              </w:rPr>
              <w:t>3</w:t>
            </w:r>
          </w:p>
        </w:tc>
        <w:tc>
          <w:tcPr>
            <w:tcW w:w="569" w:type="pct"/>
            <w:tcBorders>
              <w:top w:val="single" w:sz="4" w:space="0" w:color="000000"/>
              <w:left w:val="single" w:sz="4" w:space="0" w:color="auto"/>
              <w:bottom w:val="single" w:sz="4" w:space="0" w:color="000000"/>
              <w:right w:val="single" w:sz="4" w:space="0" w:color="auto"/>
            </w:tcBorders>
            <w:vAlign w:val="center"/>
          </w:tcPr>
          <w:p w:rsidR="00E931E1" w:rsidRDefault="00E931E1" w:rsidP="00CB1CA0">
            <w:pPr>
              <w:jc w:val="center"/>
              <w:rPr>
                <w:rFonts w:ascii="Arial Narrow" w:hAnsi="Arial Narrow"/>
                <w:sz w:val="20"/>
                <w:szCs w:val="20"/>
              </w:rPr>
            </w:pPr>
            <w:proofErr w:type="spellStart"/>
            <w:r>
              <w:rPr>
                <w:rFonts w:ascii="Arial Narrow" w:hAnsi="Arial Narrow"/>
                <w:sz w:val="20"/>
                <w:szCs w:val="20"/>
              </w:rPr>
              <w:t>Rocconi</w:t>
            </w:r>
            <w:proofErr w:type="spellEnd"/>
            <w:r>
              <w:rPr>
                <w:rFonts w:ascii="Arial Narrow" w:hAnsi="Arial Narrow"/>
                <w:sz w:val="20"/>
                <w:szCs w:val="20"/>
              </w:rPr>
              <w:t xml:space="preserve"> Serena</w:t>
            </w:r>
          </w:p>
        </w:tc>
      </w:tr>
    </w:tbl>
    <w:p w:rsidR="00314442" w:rsidRPr="007D31DF" w:rsidRDefault="00314442" w:rsidP="00314442">
      <w:pPr>
        <w:autoSpaceDE w:val="0"/>
        <w:jc w:val="both"/>
        <w:rPr>
          <w:rFonts w:eastAsia="Calibri"/>
          <w:b/>
          <w:color w:val="000000"/>
        </w:rPr>
      </w:pPr>
    </w:p>
    <w:p w:rsidR="00314442" w:rsidRDefault="00314442" w:rsidP="00314442">
      <w:pPr>
        <w:autoSpaceDE w:val="0"/>
        <w:rPr>
          <w:rFonts w:eastAsia="Calibri"/>
          <w:b/>
          <w:color w:val="000000"/>
        </w:rPr>
      </w:pPr>
    </w:p>
    <w:p w:rsidR="00314442" w:rsidRDefault="00314442" w:rsidP="00314442">
      <w:pPr>
        <w:autoSpaceDE w:val="0"/>
        <w:rPr>
          <w:rFonts w:eastAsia="Calibri"/>
          <w:b/>
          <w:color w:val="000000"/>
        </w:rPr>
      </w:pPr>
    </w:p>
    <w:p w:rsidR="00FA474B" w:rsidRDefault="00FA474B" w:rsidP="00CB63B7">
      <w:pPr>
        <w:autoSpaceDE w:val="0"/>
        <w:rPr>
          <w:rFonts w:eastAsia="Calibri"/>
          <w:b/>
          <w:color w:val="000000"/>
        </w:rPr>
      </w:pPr>
      <w:r>
        <w:rPr>
          <w:rFonts w:eastAsia="Calibri"/>
          <w:b/>
          <w:color w:val="000000"/>
        </w:rPr>
        <w:t xml:space="preserve">CARATTERISTICHE </w:t>
      </w:r>
      <w:r w:rsidRPr="00A2577C">
        <w:rPr>
          <w:rFonts w:eastAsia="Calibri"/>
          <w:b/>
          <w:color w:val="000000"/>
        </w:rPr>
        <w:t>CONOSCENZE ACQUISIBILI:</w:t>
      </w:r>
    </w:p>
    <w:p w:rsidR="00007B66" w:rsidRDefault="00007B66" w:rsidP="00007B66">
      <w:pPr>
        <w:autoSpaceDE w:val="0"/>
      </w:pPr>
      <w:r>
        <w:rPr>
          <w:rFonts w:eastAsia="Calibri"/>
          <w:color w:val="000000"/>
        </w:rPr>
        <w:t>NOMINA SRL SOCIETA' CHE CERTIFICHERA' LE COMPETENZE</w:t>
      </w:r>
    </w:p>
    <w:p w:rsidR="00007B66" w:rsidRDefault="00007B66" w:rsidP="00CB63B7">
      <w:pPr>
        <w:autoSpaceDE w:val="0"/>
        <w:rPr>
          <w:rFonts w:eastAsia="Calibri"/>
          <w:b/>
          <w:color w:val="000000"/>
        </w:rPr>
      </w:pPr>
    </w:p>
    <w:p w:rsidR="00314442" w:rsidRDefault="00314442" w:rsidP="00314442">
      <w:pPr>
        <w:autoSpaceDE w:val="0"/>
        <w:rPr>
          <w:rFonts w:eastAsia="Calibri"/>
          <w:b/>
          <w:color w:val="000000"/>
        </w:rPr>
      </w:pPr>
    </w:p>
    <w:p w:rsidR="00FA474B" w:rsidRDefault="00FA474B" w:rsidP="00CB63B7">
      <w:pPr>
        <w:autoSpaceDE w:val="0"/>
        <w:rPr>
          <w:b/>
        </w:rPr>
      </w:pPr>
      <w:r w:rsidRPr="00A2577C">
        <w:rPr>
          <w:b/>
        </w:rPr>
        <w:t xml:space="preserve">FORMAZIONE </w:t>
      </w:r>
      <w:r w:rsidR="00314442">
        <w:rPr>
          <w:b/>
        </w:rPr>
        <w:t xml:space="preserve">GENERALE E </w:t>
      </w:r>
      <w:r w:rsidRPr="00A2577C">
        <w:rPr>
          <w:b/>
        </w:rPr>
        <w:t>SPECIFICA DEI VOLONTARI:</w:t>
      </w:r>
    </w:p>
    <w:p w:rsidR="00314442" w:rsidRPr="001C5F21" w:rsidRDefault="00314442" w:rsidP="00314442">
      <w:pPr>
        <w:jc w:val="both"/>
        <w:rPr>
          <w:b/>
        </w:rPr>
      </w:pPr>
      <w:r w:rsidRPr="001C5F21">
        <w:rPr>
          <w:b/>
          <w:sz w:val="22"/>
          <w:szCs w:val="22"/>
        </w:rPr>
        <w:t>FORMAZIONE DEI VOLONTARI</w:t>
      </w:r>
    </w:p>
    <w:p w:rsidR="00314442" w:rsidRPr="001C5F21" w:rsidRDefault="00314442" w:rsidP="00314442">
      <w:pPr>
        <w:jc w:val="both"/>
        <w:rPr>
          <w:b/>
        </w:rPr>
      </w:pPr>
      <w:r w:rsidRPr="001C5F21">
        <w:rPr>
          <w:b/>
          <w:sz w:val="22"/>
          <w:szCs w:val="22"/>
        </w:rPr>
        <w:t>La formazione gene</w:t>
      </w:r>
      <w:r>
        <w:rPr>
          <w:b/>
          <w:sz w:val="22"/>
          <w:szCs w:val="22"/>
        </w:rPr>
        <w:t>rale sarà erogata nei primi</w:t>
      </w:r>
      <w:r w:rsidRPr="001C5F21">
        <w:rPr>
          <w:b/>
          <w:sz w:val="22"/>
          <w:szCs w:val="22"/>
        </w:rPr>
        <w:t xml:space="preserve"> 2 mesi</w:t>
      </w:r>
      <w:r>
        <w:rPr>
          <w:b/>
          <w:sz w:val="22"/>
          <w:szCs w:val="22"/>
        </w:rPr>
        <w:t>,</w:t>
      </w:r>
      <w:r w:rsidRPr="001C5F21">
        <w:rPr>
          <w:b/>
          <w:sz w:val="22"/>
          <w:szCs w:val="22"/>
        </w:rPr>
        <w:t xml:space="preserve"> e </w:t>
      </w:r>
      <w:r>
        <w:rPr>
          <w:b/>
          <w:sz w:val="22"/>
          <w:szCs w:val="22"/>
        </w:rPr>
        <w:t>comunque</w:t>
      </w:r>
      <w:r w:rsidRPr="001C5F21">
        <w:rPr>
          <w:b/>
          <w:sz w:val="22"/>
          <w:szCs w:val="22"/>
        </w:rPr>
        <w:t xml:space="preserve"> entro e non oltre il 180° giorno.</w:t>
      </w:r>
    </w:p>
    <w:p w:rsidR="00314442" w:rsidRPr="001C5F21" w:rsidRDefault="00314442" w:rsidP="00314442">
      <w:pPr>
        <w:jc w:val="both"/>
      </w:pPr>
      <w:r w:rsidRPr="001C5F21">
        <w:rPr>
          <w:sz w:val="22"/>
          <w:szCs w:val="22"/>
        </w:rPr>
        <w:t>Tutte le attività avvengono a cura di un formatore accreditato.</w:t>
      </w:r>
    </w:p>
    <w:p w:rsidR="00314442" w:rsidRPr="001C5F21" w:rsidRDefault="00314442" w:rsidP="00314442">
      <w:pPr>
        <w:jc w:val="both"/>
      </w:pPr>
      <w:r w:rsidRPr="001C5F21">
        <w:rPr>
          <w:sz w:val="22"/>
          <w:szCs w:val="22"/>
        </w:rPr>
        <w:t xml:space="preserve">Aula per massimo 25 persone, sedute, in forma circolare e/o semicircolare </w:t>
      </w:r>
    </w:p>
    <w:p w:rsidR="00314442" w:rsidRPr="001C5F21" w:rsidRDefault="00314442" w:rsidP="00314442">
      <w:pPr>
        <w:jc w:val="both"/>
      </w:pPr>
      <w:r w:rsidRPr="001C5F21">
        <w:rPr>
          <w:sz w:val="22"/>
          <w:szCs w:val="22"/>
        </w:rPr>
        <w:t>Tempi dalle 9.00 alle 18.00 o in alternativa dalle 9.00 alle 13.00 e dalle 14.00 alle 18.0.0</w:t>
      </w:r>
    </w:p>
    <w:p w:rsidR="00314442" w:rsidRPr="001C5F21" w:rsidRDefault="00314442" w:rsidP="00314442">
      <w:pPr>
        <w:jc w:val="both"/>
      </w:pPr>
      <w:r w:rsidRPr="001C5F21">
        <w:rPr>
          <w:sz w:val="22"/>
          <w:szCs w:val="22"/>
        </w:rPr>
        <w:t xml:space="preserve">Modalità: frontale, circolare, </w:t>
      </w:r>
      <w:proofErr w:type="spellStart"/>
      <w:r w:rsidRPr="001C5F21">
        <w:rPr>
          <w:sz w:val="22"/>
          <w:szCs w:val="22"/>
        </w:rPr>
        <w:t>esercitativa</w:t>
      </w:r>
      <w:proofErr w:type="spellEnd"/>
      <w:r w:rsidRPr="001C5F21">
        <w:rPr>
          <w:sz w:val="22"/>
          <w:szCs w:val="22"/>
        </w:rPr>
        <w:t>, a seconda dell’obiettivo e delle indicazioni delle Linee Guida della formazione generale.</w:t>
      </w:r>
    </w:p>
    <w:p w:rsidR="00314442" w:rsidRDefault="00314442" w:rsidP="00314442">
      <w:pPr>
        <w:jc w:val="center"/>
        <w:rPr>
          <w:b/>
        </w:rPr>
      </w:pPr>
    </w:p>
    <w:p w:rsidR="00314442" w:rsidRPr="001C5F21" w:rsidRDefault="00314442" w:rsidP="00314442">
      <w:pPr>
        <w:jc w:val="center"/>
        <w:rPr>
          <w:b/>
        </w:rPr>
      </w:pPr>
      <w:r w:rsidRPr="001C5F21">
        <w:rPr>
          <w:b/>
          <w:sz w:val="22"/>
          <w:szCs w:val="22"/>
        </w:rPr>
        <w:t>Responsabile per la Formazione</w:t>
      </w:r>
    </w:p>
    <w:p w:rsidR="00314442" w:rsidRPr="001C5F21" w:rsidRDefault="00314442" w:rsidP="00314442">
      <w:pPr>
        <w:jc w:val="center"/>
        <w:rPr>
          <w:b/>
        </w:rPr>
      </w:pPr>
    </w:p>
    <w:p w:rsidR="00314442" w:rsidRPr="001C5F21" w:rsidRDefault="00314442" w:rsidP="00314442">
      <w:pPr>
        <w:jc w:val="both"/>
        <w:rPr>
          <w:bCs/>
          <w:color w:val="000000"/>
        </w:rPr>
      </w:pPr>
      <w:r w:rsidRPr="001C5F21">
        <w:rPr>
          <w:b/>
          <w:bCs/>
          <w:color w:val="000000"/>
          <w:sz w:val="22"/>
          <w:szCs w:val="22"/>
        </w:rPr>
        <w:t xml:space="preserve">Dr. SELICATI MICHELE </w:t>
      </w:r>
      <w:r w:rsidRPr="001C5F21">
        <w:rPr>
          <w:bCs/>
          <w:color w:val="000000"/>
          <w:sz w:val="22"/>
          <w:szCs w:val="22"/>
        </w:rPr>
        <w:t>Formatore Accreditato</w:t>
      </w:r>
    </w:p>
    <w:p w:rsidR="00314442" w:rsidRDefault="00314442" w:rsidP="00314442">
      <w:pPr>
        <w:autoSpaceDE w:val="0"/>
        <w:autoSpaceDN w:val="0"/>
        <w:adjustRightInd w:val="0"/>
        <w:jc w:val="both"/>
        <w:rPr>
          <w:bCs/>
          <w:i/>
          <w:color w:val="000000"/>
          <w:sz w:val="22"/>
          <w:szCs w:val="22"/>
        </w:rPr>
      </w:pPr>
      <w:r w:rsidRPr="001C5F21">
        <w:rPr>
          <w:bCs/>
          <w:i/>
          <w:color w:val="000000"/>
          <w:sz w:val="22"/>
          <w:szCs w:val="22"/>
        </w:rPr>
        <w:t xml:space="preserve">Esperto nazionale del </w:t>
      </w:r>
      <w:r>
        <w:rPr>
          <w:bCs/>
          <w:i/>
          <w:color w:val="000000"/>
          <w:sz w:val="22"/>
          <w:szCs w:val="22"/>
        </w:rPr>
        <w:t>Servizio Civile</w:t>
      </w:r>
      <w:r w:rsidRPr="001C5F21">
        <w:rPr>
          <w:bCs/>
          <w:i/>
          <w:color w:val="000000"/>
          <w:sz w:val="22"/>
          <w:szCs w:val="22"/>
        </w:rPr>
        <w:t xml:space="preserve"> per conto della Università per Stranieri di Siena, per </w:t>
      </w:r>
      <w:r>
        <w:rPr>
          <w:bCs/>
          <w:i/>
          <w:color w:val="000000"/>
          <w:sz w:val="22"/>
          <w:szCs w:val="22"/>
        </w:rPr>
        <w:t>l</w:t>
      </w:r>
      <w:r w:rsidRPr="001C5F21">
        <w:rPr>
          <w:bCs/>
          <w:i/>
          <w:color w:val="000000"/>
          <w:sz w:val="22"/>
          <w:szCs w:val="22"/>
        </w:rPr>
        <w:t xml:space="preserve">'Università degli Studi di Bari, </w:t>
      </w:r>
      <w:r>
        <w:rPr>
          <w:bCs/>
          <w:i/>
          <w:color w:val="000000"/>
          <w:sz w:val="22"/>
          <w:szCs w:val="22"/>
        </w:rPr>
        <w:t xml:space="preserve">del Politecnico di Bari, </w:t>
      </w:r>
      <w:r w:rsidRPr="001C5F21">
        <w:rPr>
          <w:bCs/>
          <w:i/>
          <w:color w:val="000000"/>
          <w:sz w:val="22"/>
          <w:szCs w:val="22"/>
        </w:rPr>
        <w:t xml:space="preserve">consulente per </w:t>
      </w:r>
      <w:proofErr w:type="spellStart"/>
      <w:r>
        <w:rPr>
          <w:bCs/>
          <w:i/>
          <w:color w:val="000000"/>
          <w:sz w:val="22"/>
          <w:szCs w:val="22"/>
        </w:rPr>
        <w:t>Save</w:t>
      </w:r>
      <w:proofErr w:type="spellEnd"/>
      <w:r>
        <w:rPr>
          <w:bCs/>
          <w:i/>
          <w:color w:val="000000"/>
          <w:sz w:val="22"/>
          <w:szCs w:val="22"/>
        </w:rPr>
        <w:t xml:space="preserve"> The </w:t>
      </w:r>
      <w:proofErr w:type="spellStart"/>
      <w:r>
        <w:rPr>
          <w:bCs/>
          <w:i/>
          <w:color w:val="000000"/>
          <w:sz w:val="22"/>
          <w:szCs w:val="22"/>
        </w:rPr>
        <w:t>Children</w:t>
      </w:r>
      <w:proofErr w:type="spellEnd"/>
      <w:r>
        <w:rPr>
          <w:bCs/>
          <w:i/>
          <w:color w:val="000000"/>
          <w:sz w:val="22"/>
          <w:szCs w:val="22"/>
        </w:rPr>
        <w:t xml:space="preserve">, e </w:t>
      </w:r>
      <w:r w:rsidRPr="001C5F21">
        <w:rPr>
          <w:bCs/>
          <w:i/>
          <w:color w:val="000000"/>
          <w:sz w:val="22"/>
          <w:szCs w:val="22"/>
        </w:rPr>
        <w:t xml:space="preserve">il </w:t>
      </w:r>
      <w:proofErr w:type="spellStart"/>
      <w:r w:rsidRPr="001C5F21">
        <w:rPr>
          <w:bCs/>
          <w:i/>
          <w:color w:val="000000"/>
          <w:sz w:val="22"/>
          <w:szCs w:val="22"/>
        </w:rPr>
        <w:t>FormezPa</w:t>
      </w:r>
      <w:proofErr w:type="spellEnd"/>
      <w:r w:rsidRPr="001C5F21">
        <w:rPr>
          <w:bCs/>
          <w:i/>
          <w:color w:val="000000"/>
          <w:sz w:val="22"/>
          <w:szCs w:val="22"/>
        </w:rPr>
        <w:t xml:space="preserve">. </w:t>
      </w:r>
    </w:p>
    <w:p w:rsidR="00314442" w:rsidRPr="001C5F21" w:rsidRDefault="00314442" w:rsidP="00314442">
      <w:pPr>
        <w:autoSpaceDE w:val="0"/>
        <w:autoSpaceDN w:val="0"/>
        <w:adjustRightInd w:val="0"/>
        <w:jc w:val="both"/>
        <w:rPr>
          <w:bCs/>
          <w:i/>
          <w:color w:val="000000"/>
        </w:rPr>
      </w:pPr>
      <w:r w:rsidRPr="001C5F21">
        <w:rPr>
          <w:bCs/>
          <w:i/>
          <w:color w:val="000000"/>
          <w:sz w:val="22"/>
          <w:szCs w:val="22"/>
        </w:rPr>
        <w:t xml:space="preserve">Ex Consulente della Presidenza del Consiglio dei Ministri Dipartimento Politiche della Famiglie e ex consulente del Dipartimento Relazioni Internazionali, Cooperazione  e Volontariato della Protezione Civile. </w:t>
      </w:r>
    </w:p>
    <w:p w:rsidR="00314442" w:rsidRPr="001C5F21" w:rsidRDefault="00314442" w:rsidP="00314442">
      <w:pPr>
        <w:jc w:val="both"/>
        <w:rPr>
          <w:b/>
        </w:rPr>
      </w:pPr>
      <w:r w:rsidRPr="001C5F21">
        <w:rPr>
          <w:bCs/>
          <w:i/>
          <w:color w:val="000000"/>
          <w:sz w:val="22"/>
          <w:szCs w:val="22"/>
        </w:rPr>
        <w:lastRenderedPageBreak/>
        <w:t xml:space="preserve">Laurea in Filosofia; Master </w:t>
      </w:r>
      <w:proofErr w:type="spellStart"/>
      <w:r w:rsidRPr="001C5F21">
        <w:rPr>
          <w:bCs/>
          <w:i/>
          <w:color w:val="000000"/>
          <w:sz w:val="22"/>
          <w:szCs w:val="22"/>
        </w:rPr>
        <w:t>Asvi</w:t>
      </w:r>
      <w:proofErr w:type="spellEnd"/>
      <w:r w:rsidRPr="001C5F21">
        <w:rPr>
          <w:bCs/>
          <w:i/>
          <w:color w:val="000000"/>
          <w:sz w:val="22"/>
          <w:szCs w:val="22"/>
        </w:rPr>
        <w:t xml:space="preserve"> Cooperazione Internazionale ed </w:t>
      </w:r>
      <w:proofErr w:type="spellStart"/>
      <w:r w:rsidRPr="001C5F21">
        <w:rPr>
          <w:bCs/>
          <w:i/>
          <w:color w:val="000000"/>
          <w:sz w:val="22"/>
          <w:szCs w:val="22"/>
        </w:rPr>
        <w:t>Europrogettazione</w:t>
      </w:r>
      <w:proofErr w:type="spellEnd"/>
      <w:r w:rsidRPr="001C5F21">
        <w:rPr>
          <w:bCs/>
          <w:i/>
          <w:color w:val="000000"/>
          <w:sz w:val="22"/>
          <w:szCs w:val="22"/>
        </w:rPr>
        <w:t>. Docente di Project Management.</w:t>
      </w:r>
      <w:r>
        <w:rPr>
          <w:bCs/>
          <w:i/>
          <w:color w:val="000000"/>
          <w:sz w:val="22"/>
          <w:szCs w:val="22"/>
        </w:rPr>
        <w:t xml:space="preserve"> Amministratore delegato di Nomina srl</w:t>
      </w:r>
    </w:p>
    <w:p w:rsidR="00314442" w:rsidRPr="001C5F21" w:rsidRDefault="00314442" w:rsidP="00314442">
      <w:pPr>
        <w:jc w:val="both"/>
      </w:pPr>
    </w:p>
    <w:p w:rsidR="00314442" w:rsidRPr="001C5F21" w:rsidRDefault="00314442" w:rsidP="00314442">
      <w:pPr>
        <w:jc w:val="both"/>
      </w:pPr>
      <w:r w:rsidRPr="001C5F21">
        <w:rPr>
          <w:sz w:val="22"/>
          <w:szCs w:val="22"/>
        </w:rPr>
        <w:t xml:space="preserve">Per quanto riguarda la definizione dei contenuti della formazione generale dei volontari, si farà riferimento a quanto previsto dalle Nuove “Linee guida della formazione generale dei giovani in </w:t>
      </w:r>
      <w:r>
        <w:rPr>
          <w:sz w:val="22"/>
          <w:szCs w:val="22"/>
        </w:rPr>
        <w:t>Servizio Civile Nazionale</w:t>
      </w:r>
      <w:r w:rsidRPr="001C5F21">
        <w:rPr>
          <w:sz w:val="22"/>
          <w:szCs w:val="22"/>
        </w:rPr>
        <w:t xml:space="preserve">” 2013 che vanno ad integrare quelle elaborate nell’anno 2006 in ottemperanza a quanto previsto dall’art.11 comma 3 del D. </w:t>
      </w:r>
      <w:proofErr w:type="spellStart"/>
      <w:r w:rsidRPr="001C5F21">
        <w:rPr>
          <w:sz w:val="22"/>
          <w:szCs w:val="22"/>
        </w:rPr>
        <w:t>Lgs</w:t>
      </w:r>
      <w:proofErr w:type="spellEnd"/>
      <w:r w:rsidRPr="001C5F21">
        <w:rPr>
          <w:sz w:val="22"/>
          <w:szCs w:val="22"/>
        </w:rPr>
        <w:t xml:space="preserve"> 5 aprile 2002, n.77.</w:t>
      </w:r>
    </w:p>
    <w:p w:rsidR="00314442" w:rsidRPr="001C5F21" w:rsidRDefault="00314442" w:rsidP="00314442">
      <w:pPr>
        <w:jc w:val="both"/>
      </w:pPr>
    </w:p>
    <w:p w:rsidR="00314442" w:rsidRPr="001C5F21" w:rsidRDefault="00314442" w:rsidP="00314442">
      <w:pPr>
        <w:jc w:val="both"/>
      </w:pPr>
      <w:r w:rsidRPr="001C5F21">
        <w:rPr>
          <w:sz w:val="22"/>
          <w:szCs w:val="22"/>
        </w:rPr>
        <w:t>La formazione generale si svolge prevalentemente nel quadro di situazioni di apprendimento strutturate e formali quali sono quelle all’interno di un’aula. La metodologia didattica in questo caso è orientata alla trasmissione, attraverso il metodo espositivo, di conoscenze e informazioni che, successivamente, trovano nella discussione in aula momenti di verifica e di approfondimento.</w:t>
      </w:r>
    </w:p>
    <w:p w:rsidR="00314442" w:rsidRPr="001C5F21" w:rsidRDefault="00314442" w:rsidP="00314442">
      <w:pPr>
        <w:jc w:val="both"/>
      </w:pPr>
    </w:p>
    <w:p w:rsidR="00314442" w:rsidRPr="001C5F21" w:rsidRDefault="00314442" w:rsidP="00314442">
      <w:pPr>
        <w:jc w:val="both"/>
      </w:pPr>
      <w:r w:rsidRPr="001C5F21">
        <w:rPr>
          <w:sz w:val="22"/>
          <w:szCs w:val="22"/>
        </w:rPr>
        <w:t xml:space="preserve">La formazione generale consisterà in un percorso comune a tutti i giovani avviati al </w:t>
      </w:r>
      <w:r>
        <w:rPr>
          <w:sz w:val="22"/>
          <w:szCs w:val="22"/>
        </w:rPr>
        <w:t>Servizio Civile</w:t>
      </w:r>
      <w:r w:rsidRPr="001C5F21">
        <w:rPr>
          <w:sz w:val="22"/>
          <w:szCs w:val="22"/>
        </w:rPr>
        <w:t xml:space="preserve"> con lo stesso bando e avrà come contenuto generale l'elaborazione e la contestualizzazione sia dell'esperienza di </w:t>
      </w:r>
      <w:r>
        <w:rPr>
          <w:sz w:val="22"/>
          <w:szCs w:val="22"/>
        </w:rPr>
        <w:t>Servizio Civile</w:t>
      </w:r>
      <w:r w:rsidRPr="001C5F21">
        <w:rPr>
          <w:sz w:val="22"/>
          <w:szCs w:val="22"/>
        </w:rPr>
        <w:t xml:space="preserve"> sia dell'identità sociale del volontario, in relazione ai principi normativi e ai progetti da realizzare.</w:t>
      </w:r>
    </w:p>
    <w:p w:rsidR="00314442" w:rsidRPr="001C5F21" w:rsidRDefault="00314442" w:rsidP="00314442">
      <w:pPr>
        <w:jc w:val="both"/>
      </w:pPr>
    </w:p>
    <w:p w:rsidR="00314442" w:rsidRPr="001C5F21" w:rsidRDefault="00314442" w:rsidP="00314442">
      <w:pPr>
        <w:jc w:val="both"/>
      </w:pPr>
      <w:r w:rsidRPr="001C5F21">
        <w:rPr>
          <w:sz w:val="22"/>
          <w:szCs w:val="22"/>
        </w:rPr>
        <w:t xml:space="preserve">In particolare, i contenuti della formazione generale saranno indirizzati a: </w:t>
      </w:r>
    </w:p>
    <w:p w:rsidR="00314442" w:rsidRPr="001C5F21" w:rsidRDefault="00314442" w:rsidP="00314442">
      <w:pPr>
        <w:numPr>
          <w:ilvl w:val="0"/>
          <w:numId w:val="6"/>
        </w:numPr>
        <w:jc w:val="both"/>
      </w:pPr>
      <w:r w:rsidRPr="001C5F21">
        <w:rPr>
          <w:sz w:val="22"/>
          <w:szCs w:val="22"/>
        </w:rPr>
        <w:t xml:space="preserve">esplicitare e confrontare le motivazioni della scelta di </w:t>
      </w:r>
      <w:r>
        <w:rPr>
          <w:sz w:val="22"/>
          <w:szCs w:val="22"/>
        </w:rPr>
        <w:t>Servizio Civile</w:t>
      </w:r>
      <w:r w:rsidRPr="001C5F21">
        <w:rPr>
          <w:sz w:val="22"/>
          <w:szCs w:val="22"/>
        </w:rPr>
        <w:t xml:space="preserve"> e le attese dei volontari; </w:t>
      </w:r>
    </w:p>
    <w:p w:rsidR="00314442" w:rsidRPr="001C5F21" w:rsidRDefault="00314442" w:rsidP="00314442">
      <w:pPr>
        <w:numPr>
          <w:ilvl w:val="0"/>
          <w:numId w:val="6"/>
        </w:numPr>
        <w:jc w:val="both"/>
      </w:pPr>
      <w:r w:rsidRPr="001C5F21">
        <w:rPr>
          <w:sz w:val="22"/>
          <w:szCs w:val="22"/>
        </w:rPr>
        <w:t xml:space="preserve">delineare l'evoluzione del </w:t>
      </w:r>
      <w:r>
        <w:rPr>
          <w:sz w:val="22"/>
          <w:szCs w:val="22"/>
        </w:rPr>
        <w:t>Servizio Civile</w:t>
      </w:r>
      <w:r w:rsidRPr="001C5F21">
        <w:rPr>
          <w:sz w:val="22"/>
          <w:szCs w:val="22"/>
        </w:rPr>
        <w:t xml:space="preserve"> come contenitore istituzionale di cittadinanza attiva, </w:t>
      </w:r>
      <w:proofErr w:type="spellStart"/>
      <w:r w:rsidRPr="001C5F21">
        <w:rPr>
          <w:sz w:val="22"/>
          <w:szCs w:val="22"/>
        </w:rPr>
        <w:t>acclarandone</w:t>
      </w:r>
      <w:proofErr w:type="spellEnd"/>
      <w:r w:rsidRPr="001C5F21">
        <w:rPr>
          <w:sz w:val="22"/>
          <w:szCs w:val="22"/>
        </w:rPr>
        <w:t xml:space="preserve"> continuità e discontinuità in una prospettiva storica; </w:t>
      </w:r>
    </w:p>
    <w:p w:rsidR="00314442" w:rsidRPr="001C5F21" w:rsidRDefault="00314442" w:rsidP="00314442">
      <w:pPr>
        <w:numPr>
          <w:ilvl w:val="0"/>
          <w:numId w:val="6"/>
        </w:numPr>
        <w:jc w:val="both"/>
      </w:pPr>
      <w:r w:rsidRPr="001C5F21">
        <w:rPr>
          <w:sz w:val="22"/>
          <w:szCs w:val="22"/>
        </w:rPr>
        <w:t xml:space="preserve">ricondurre la scelta individuale di servizio ad una storia collettiva; </w:t>
      </w:r>
    </w:p>
    <w:p w:rsidR="00314442" w:rsidRPr="001C5F21" w:rsidRDefault="00314442" w:rsidP="00314442">
      <w:pPr>
        <w:numPr>
          <w:ilvl w:val="0"/>
          <w:numId w:val="6"/>
        </w:numPr>
        <w:jc w:val="both"/>
      </w:pPr>
      <w:r w:rsidRPr="001C5F21">
        <w:rPr>
          <w:sz w:val="22"/>
          <w:szCs w:val="22"/>
        </w:rPr>
        <w:t xml:space="preserve">illustrare il contesto - legislativo, culturale, sociale, istituzionale, progettuale, organizzativo - in cui si svolge il </w:t>
      </w:r>
      <w:r>
        <w:rPr>
          <w:sz w:val="22"/>
          <w:szCs w:val="22"/>
        </w:rPr>
        <w:t>Servizio Civile</w:t>
      </w:r>
      <w:r w:rsidRPr="001C5F21">
        <w:rPr>
          <w:sz w:val="22"/>
          <w:szCs w:val="22"/>
        </w:rPr>
        <w:t xml:space="preserve">; </w:t>
      </w:r>
    </w:p>
    <w:p w:rsidR="00314442" w:rsidRPr="001C5F21" w:rsidRDefault="00314442" w:rsidP="00314442">
      <w:pPr>
        <w:numPr>
          <w:ilvl w:val="0"/>
          <w:numId w:val="6"/>
        </w:numPr>
        <w:jc w:val="both"/>
      </w:pPr>
      <w:r w:rsidRPr="001C5F21">
        <w:rPr>
          <w:sz w:val="22"/>
          <w:szCs w:val="22"/>
        </w:rPr>
        <w:t xml:space="preserve">evidenziare ed elaborare la dimensione della partecipazione alla società civile attraverso la scelta di un'esperienza istituzionale; </w:t>
      </w:r>
    </w:p>
    <w:p w:rsidR="00314442" w:rsidRPr="001C5F21" w:rsidRDefault="00314442" w:rsidP="00314442">
      <w:pPr>
        <w:numPr>
          <w:ilvl w:val="0"/>
          <w:numId w:val="6"/>
        </w:numPr>
        <w:jc w:val="both"/>
      </w:pPr>
      <w:r w:rsidRPr="001C5F21">
        <w:rPr>
          <w:sz w:val="22"/>
          <w:szCs w:val="22"/>
        </w:rPr>
        <w:t xml:space="preserve">fornire spunti per analizzare il proprio progetto di servizio; </w:t>
      </w:r>
    </w:p>
    <w:p w:rsidR="00314442" w:rsidRPr="001C5F21" w:rsidRDefault="00314442" w:rsidP="00314442">
      <w:pPr>
        <w:numPr>
          <w:ilvl w:val="0"/>
          <w:numId w:val="6"/>
        </w:numPr>
        <w:jc w:val="both"/>
      </w:pPr>
      <w:r w:rsidRPr="001C5F21">
        <w:rPr>
          <w:sz w:val="22"/>
          <w:szCs w:val="22"/>
        </w:rPr>
        <w:t xml:space="preserve">favorire la percezione del volontario come individuo inserito in un'organizzazione. </w:t>
      </w:r>
    </w:p>
    <w:p w:rsidR="00314442" w:rsidRPr="001C5F21" w:rsidRDefault="00314442" w:rsidP="00314442">
      <w:pPr>
        <w:jc w:val="both"/>
      </w:pPr>
    </w:p>
    <w:p w:rsidR="00314442" w:rsidRPr="001C5F21" w:rsidRDefault="00314442" w:rsidP="00314442">
      <w:pPr>
        <w:jc w:val="both"/>
      </w:pPr>
      <w:r w:rsidRPr="001C5F21">
        <w:rPr>
          <w:sz w:val="22"/>
          <w:szCs w:val="22"/>
        </w:rPr>
        <w:t>I contenuti della formazione generale si articoleranno nell’ambito di  moduli didattici.</w:t>
      </w:r>
    </w:p>
    <w:p w:rsidR="00314442" w:rsidRPr="001C5F21" w:rsidRDefault="00314442" w:rsidP="00314442">
      <w:pPr>
        <w:jc w:val="both"/>
      </w:pPr>
    </w:p>
    <w:p w:rsidR="00314442" w:rsidRPr="001C5F21" w:rsidRDefault="00314442" w:rsidP="00314442">
      <w:pPr>
        <w:jc w:val="both"/>
      </w:pPr>
      <w:r w:rsidRPr="001C5F21">
        <w:rPr>
          <w:sz w:val="22"/>
          <w:szCs w:val="22"/>
        </w:rPr>
        <w:t xml:space="preserve">La formazione generale avrà una durata di </w:t>
      </w:r>
      <w:r w:rsidRPr="001C5F21">
        <w:rPr>
          <w:b/>
          <w:sz w:val="22"/>
          <w:szCs w:val="22"/>
        </w:rPr>
        <w:t>n. 42 ore</w:t>
      </w:r>
      <w:r w:rsidRPr="001C5F21">
        <w:rPr>
          <w:sz w:val="22"/>
          <w:szCs w:val="22"/>
        </w:rPr>
        <w:t xml:space="preserve"> per un massimo di 25 volontari ( con deroga a 28)</w:t>
      </w:r>
    </w:p>
    <w:p w:rsidR="00314442" w:rsidRPr="001C5F21" w:rsidRDefault="00314442" w:rsidP="00314442">
      <w:pPr>
        <w:jc w:val="both"/>
      </w:pPr>
      <w:r w:rsidRPr="001C5F21">
        <w:rPr>
          <w:sz w:val="22"/>
          <w:szCs w:val="22"/>
        </w:rPr>
        <w:t>Saranno inseriti altri formatori o esperti della materia, ma con in aula la presenza del responsabile del sistema della formazione generale.</w:t>
      </w:r>
    </w:p>
    <w:p w:rsidR="00314442" w:rsidRPr="001C5F21" w:rsidRDefault="00314442" w:rsidP="00314442">
      <w:pPr>
        <w:jc w:val="both"/>
      </w:pPr>
    </w:p>
    <w:p w:rsidR="00314442" w:rsidRPr="001C5F21" w:rsidRDefault="00314442" w:rsidP="00314442">
      <w:pPr>
        <w:jc w:val="both"/>
        <w:rPr>
          <w:b/>
        </w:rPr>
      </w:pPr>
      <w:r w:rsidRPr="001C5F21">
        <w:rPr>
          <w:b/>
          <w:sz w:val="22"/>
          <w:szCs w:val="22"/>
        </w:rPr>
        <w:t>FORMAZIONE GENERALE</w:t>
      </w:r>
    </w:p>
    <w:p w:rsidR="00314442" w:rsidRPr="001C5F21" w:rsidRDefault="00314442" w:rsidP="00314442">
      <w:pPr>
        <w:jc w:val="both"/>
        <w:rPr>
          <w:b/>
        </w:rPr>
      </w:pPr>
    </w:p>
    <w:p w:rsidR="00314442" w:rsidRPr="001C5F21" w:rsidRDefault="00314442" w:rsidP="00314442">
      <w:pPr>
        <w:jc w:val="both"/>
        <w:rPr>
          <w:b/>
        </w:rPr>
      </w:pPr>
      <w:r w:rsidRPr="001C5F21">
        <w:rPr>
          <w:b/>
          <w:sz w:val="22"/>
          <w:szCs w:val="22"/>
        </w:rPr>
        <w:t>Macroaree e moduli formativi</w:t>
      </w:r>
    </w:p>
    <w:p w:rsidR="00314442" w:rsidRPr="001C5F21" w:rsidRDefault="00314442" w:rsidP="00314442">
      <w:pPr>
        <w:jc w:val="both"/>
      </w:pPr>
    </w:p>
    <w:p w:rsidR="00314442" w:rsidRPr="001C5F21" w:rsidRDefault="00314442" w:rsidP="00314442">
      <w:pPr>
        <w:numPr>
          <w:ilvl w:val="0"/>
          <w:numId w:val="9"/>
        </w:numPr>
        <w:jc w:val="both"/>
        <w:rPr>
          <w:b/>
        </w:rPr>
      </w:pPr>
      <w:r w:rsidRPr="001C5F21">
        <w:rPr>
          <w:b/>
          <w:sz w:val="22"/>
          <w:szCs w:val="22"/>
        </w:rPr>
        <w:t xml:space="preserve">Valori e identità del </w:t>
      </w:r>
      <w:proofErr w:type="spellStart"/>
      <w:r w:rsidRPr="001C5F21">
        <w:rPr>
          <w:b/>
          <w:sz w:val="22"/>
          <w:szCs w:val="22"/>
        </w:rPr>
        <w:t>Scn</w:t>
      </w:r>
      <w:proofErr w:type="spellEnd"/>
    </w:p>
    <w:p w:rsidR="00314442" w:rsidRPr="001C5F21" w:rsidRDefault="00314442" w:rsidP="00314442">
      <w:pPr>
        <w:numPr>
          <w:ilvl w:val="1"/>
          <w:numId w:val="9"/>
        </w:numPr>
        <w:jc w:val="both"/>
      </w:pPr>
      <w:r w:rsidRPr="001C5F21">
        <w:rPr>
          <w:sz w:val="22"/>
          <w:szCs w:val="22"/>
        </w:rPr>
        <w:t>l’identità del gruppo in formazione e patto formativo</w:t>
      </w:r>
    </w:p>
    <w:p w:rsidR="00314442" w:rsidRPr="001C5F21" w:rsidRDefault="00314442" w:rsidP="00314442">
      <w:pPr>
        <w:numPr>
          <w:ilvl w:val="1"/>
          <w:numId w:val="9"/>
        </w:numPr>
        <w:jc w:val="both"/>
      </w:pPr>
      <w:r w:rsidRPr="001C5F21">
        <w:rPr>
          <w:sz w:val="22"/>
          <w:szCs w:val="22"/>
        </w:rPr>
        <w:t>dall’obiezione di coscienza al SCN</w:t>
      </w:r>
    </w:p>
    <w:p w:rsidR="00314442" w:rsidRPr="001C5F21" w:rsidRDefault="00314442" w:rsidP="00314442">
      <w:pPr>
        <w:numPr>
          <w:ilvl w:val="1"/>
          <w:numId w:val="9"/>
        </w:numPr>
        <w:jc w:val="both"/>
      </w:pPr>
      <w:r w:rsidRPr="001C5F21">
        <w:rPr>
          <w:sz w:val="22"/>
          <w:szCs w:val="22"/>
        </w:rPr>
        <w:t>il dovere di difesa della Patria – difesa civile non armata e nonviolenza</w:t>
      </w:r>
    </w:p>
    <w:p w:rsidR="00314442" w:rsidRPr="001C5F21" w:rsidRDefault="00314442" w:rsidP="00314442">
      <w:pPr>
        <w:numPr>
          <w:ilvl w:val="1"/>
          <w:numId w:val="9"/>
        </w:numPr>
        <w:jc w:val="both"/>
      </w:pPr>
      <w:r w:rsidRPr="001C5F21">
        <w:rPr>
          <w:sz w:val="22"/>
          <w:szCs w:val="22"/>
        </w:rPr>
        <w:t>la normativa vigente e la Carta di impegno etico.</w:t>
      </w:r>
    </w:p>
    <w:p w:rsidR="00314442" w:rsidRPr="001C5F21" w:rsidRDefault="00314442" w:rsidP="00314442">
      <w:pPr>
        <w:numPr>
          <w:ilvl w:val="0"/>
          <w:numId w:val="9"/>
        </w:numPr>
        <w:jc w:val="both"/>
        <w:rPr>
          <w:b/>
        </w:rPr>
      </w:pPr>
      <w:r w:rsidRPr="001C5F21">
        <w:rPr>
          <w:b/>
          <w:sz w:val="22"/>
          <w:szCs w:val="22"/>
        </w:rPr>
        <w:t>La cittadinanza attiva</w:t>
      </w:r>
    </w:p>
    <w:p w:rsidR="00314442" w:rsidRPr="001C5F21" w:rsidRDefault="00314442" w:rsidP="00314442">
      <w:pPr>
        <w:numPr>
          <w:ilvl w:val="1"/>
          <w:numId w:val="9"/>
        </w:numPr>
        <w:jc w:val="both"/>
      </w:pPr>
      <w:r w:rsidRPr="001C5F21">
        <w:rPr>
          <w:sz w:val="22"/>
          <w:szCs w:val="22"/>
        </w:rPr>
        <w:t>la formazione civica</w:t>
      </w:r>
    </w:p>
    <w:p w:rsidR="00314442" w:rsidRPr="001C5F21" w:rsidRDefault="00314442" w:rsidP="00314442">
      <w:pPr>
        <w:numPr>
          <w:ilvl w:val="1"/>
          <w:numId w:val="9"/>
        </w:numPr>
        <w:jc w:val="both"/>
      </w:pPr>
      <w:r w:rsidRPr="001C5F21">
        <w:rPr>
          <w:sz w:val="22"/>
          <w:szCs w:val="22"/>
        </w:rPr>
        <w:t>le forme di cittadinanza</w:t>
      </w:r>
    </w:p>
    <w:p w:rsidR="00314442" w:rsidRPr="001C5F21" w:rsidRDefault="00314442" w:rsidP="00314442">
      <w:pPr>
        <w:numPr>
          <w:ilvl w:val="1"/>
          <w:numId w:val="9"/>
        </w:numPr>
        <w:jc w:val="both"/>
      </w:pPr>
      <w:r w:rsidRPr="001C5F21">
        <w:rPr>
          <w:sz w:val="22"/>
          <w:szCs w:val="22"/>
        </w:rPr>
        <w:t>la protezione civile</w:t>
      </w:r>
    </w:p>
    <w:p w:rsidR="00314442" w:rsidRPr="001C5F21" w:rsidRDefault="00314442" w:rsidP="00314442">
      <w:pPr>
        <w:numPr>
          <w:ilvl w:val="1"/>
          <w:numId w:val="9"/>
        </w:numPr>
        <w:jc w:val="both"/>
      </w:pPr>
      <w:r w:rsidRPr="001C5F21">
        <w:rPr>
          <w:sz w:val="22"/>
          <w:szCs w:val="22"/>
        </w:rPr>
        <w:t xml:space="preserve">la rappresentanza dei volontari nel </w:t>
      </w:r>
      <w:r>
        <w:rPr>
          <w:sz w:val="22"/>
          <w:szCs w:val="22"/>
        </w:rPr>
        <w:t>Servizio Civile</w:t>
      </w:r>
    </w:p>
    <w:p w:rsidR="00314442" w:rsidRPr="001C5F21" w:rsidRDefault="00314442" w:rsidP="00314442">
      <w:pPr>
        <w:numPr>
          <w:ilvl w:val="0"/>
          <w:numId w:val="9"/>
        </w:numPr>
        <w:jc w:val="both"/>
        <w:rPr>
          <w:b/>
        </w:rPr>
      </w:pPr>
      <w:r w:rsidRPr="001C5F21">
        <w:rPr>
          <w:b/>
          <w:sz w:val="22"/>
          <w:szCs w:val="22"/>
        </w:rPr>
        <w:lastRenderedPageBreak/>
        <w:t xml:space="preserve">il giovane volontario nel sistema del </w:t>
      </w:r>
      <w:r>
        <w:rPr>
          <w:b/>
          <w:sz w:val="22"/>
          <w:szCs w:val="22"/>
        </w:rPr>
        <w:t>Servizio Civile</w:t>
      </w:r>
    </w:p>
    <w:p w:rsidR="00314442" w:rsidRPr="001C5F21" w:rsidRDefault="00314442" w:rsidP="00314442">
      <w:pPr>
        <w:numPr>
          <w:ilvl w:val="1"/>
          <w:numId w:val="9"/>
        </w:numPr>
        <w:jc w:val="both"/>
      </w:pPr>
      <w:r w:rsidRPr="001C5F21">
        <w:rPr>
          <w:sz w:val="22"/>
          <w:szCs w:val="22"/>
        </w:rPr>
        <w:t>presentazione dell’Ente</w:t>
      </w:r>
    </w:p>
    <w:p w:rsidR="00314442" w:rsidRPr="001C5F21" w:rsidRDefault="00314442" w:rsidP="00314442">
      <w:pPr>
        <w:numPr>
          <w:ilvl w:val="1"/>
          <w:numId w:val="9"/>
        </w:numPr>
        <w:jc w:val="both"/>
      </w:pPr>
      <w:r w:rsidRPr="001C5F21">
        <w:rPr>
          <w:sz w:val="22"/>
          <w:szCs w:val="22"/>
        </w:rPr>
        <w:t>il lavoro per progetti</w:t>
      </w:r>
    </w:p>
    <w:p w:rsidR="00314442" w:rsidRPr="001C5F21" w:rsidRDefault="00314442" w:rsidP="00314442">
      <w:pPr>
        <w:numPr>
          <w:ilvl w:val="1"/>
          <w:numId w:val="9"/>
        </w:numPr>
        <w:jc w:val="both"/>
      </w:pPr>
      <w:r w:rsidRPr="001C5F21">
        <w:rPr>
          <w:sz w:val="22"/>
          <w:szCs w:val="22"/>
        </w:rPr>
        <w:t xml:space="preserve">l’organizzazione del </w:t>
      </w:r>
      <w:r>
        <w:rPr>
          <w:sz w:val="22"/>
          <w:szCs w:val="22"/>
        </w:rPr>
        <w:t>Servizio Civile</w:t>
      </w:r>
      <w:r w:rsidRPr="001C5F21">
        <w:rPr>
          <w:sz w:val="22"/>
          <w:szCs w:val="22"/>
        </w:rPr>
        <w:t xml:space="preserve"> e le sue figure</w:t>
      </w:r>
    </w:p>
    <w:p w:rsidR="00314442" w:rsidRPr="001C5F21" w:rsidRDefault="00314442" w:rsidP="00314442">
      <w:pPr>
        <w:numPr>
          <w:ilvl w:val="1"/>
          <w:numId w:val="9"/>
        </w:numPr>
        <w:jc w:val="both"/>
      </w:pPr>
      <w:r w:rsidRPr="001C5F21">
        <w:rPr>
          <w:sz w:val="22"/>
          <w:szCs w:val="22"/>
        </w:rPr>
        <w:t xml:space="preserve">disciplina dei rapporti tra enti e volontari del </w:t>
      </w:r>
      <w:r>
        <w:rPr>
          <w:sz w:val="22"/>
          <w:szCs w:val="22"/>
        </w:rPr>
        <w:t>Servizio Civile Nazionale</w:t>
      </w:r>
    </w:p>
    <w:p w:rsidR="00314442" w:rsidRPr="001C5F21" w:rsidRDefault="00314442" w:rsidP="00314442">
      <w:pPr>
        <w:numPr>
          <w:ilvl w:val="1"/>
          <w:numId w:val="9"/>
        </w:numPr>
        <w:jc w:val="both"/>
      </w:pPr>
      <w:r w:rsidRPr="001C5F21">
        <w:rPr>
          <w:sz w:val="22"/>
          <w:szCs w:val="22"/>
        </w:rPr>
        <w:t>comunicazione interpersonale e gestione dei conflitti.</w:t>
      </w:r>
    </w:p>
    <w:p w:rsidR="00314442" w:rsidRPr="001C5F21" w:rsidRDefault="00314442" w:rsidP="00314442">
      <w:pPr>
        <w:jc w:val="both"/>
      </w:pPr>
    </w:p>
    <w:p w:rsidR="00314442" w:rsidRPr="001C5F21" w:rsidRDefault="00314442" w:rsidP="00314442">
      <w:pPr>
        <w:jc w:val="both"/>
        <w:rPr>
          <w:b/>
        </w:rPr>
      </w:pPr>
      <w:r w:rsidRPr="001C5F21">
        <w:rPr>
          <w:b/>
          <w:sz w:val="22"/>
          <w:szCs w:val="22"/>
        </w:rPr>
        <w:t>Moduli e ripartizione delle 42 ore di lezioni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33"/>
        <w:gridCol w:w="1898"/>
        <w:gridCol w:w="1483"/>
        <w:gridCol w:w="1980"/>
      </w:tblGrid>
      <w:tr w:rsidR="00314442" w:rsidRPr="001C5F21" w:rsidTr="00314442">
        <w:tc>
          <w:tcPr>
            <w:tcW w:w="2633" w:type="dxa"/>
          </w:tcPr>
          <w:p w:rsidR="00314442" w:rsidRPr="001C5F21" w:rsidRDefault="00314442" w:rsidP="00314442">
            <w:pPr>
              <w:jc w:val="both"/>
            </w:pPr>
            <w:r w:rsidRPr="001C5F21">
              <w:rPr>
                <w:sz w:val="22"/>
                <w:szCs w:val="22"/>
              </w:rPr>
              <w:t>Nome</w:t>
            </w:r>
          </w:p>
        </w:tc>
        <w:tc>
          <w:tcPr>
            <w:tcW w:w="1898" w:type="dxa"/>
          </w:tcPr>
          <w:p w:rsidR="00314442" w:rsidRPr="001C5F21" w:rsidRDefault="00314442" w:rsidP="00314442">
            <w:pPr>
              <w:jc w:val="both"/>
            </w:pPr>
            <w:r w:rsidRPr="001C5F21">
              <w:rPr>
                <w:sz w:val="22"/>
                <w:szCs w:val="22"/>
              </w:rPr>
              <w:t>Frontale</w:t>
            </w:r>
          </w:p>
        </w:tc>
        <w:tc>
          <w:tcPr>
            <w:tcW w:w="1483" w:type="dxa"/>
          </w:tcPr>
          <w:p w:rsidR="00314442" w:rsidRPr="001C5F21" w:rsidRDefault="00314442" w:rsidP="00314442">
            <w:pPr>
              <w:jc w:val="both"/>
            </w:pPr>
            <w:r w:rsidRPr="001C5F21">
              <w:rPr>
                <w:sz w:val="22"/>
                <w:szCs w:val="22"/>
              </w:rPr>
              <w:t>Tecniche</w:t>
            </w:r>
          </w:p>
        </w:tc>
        <w:tc>
          <w:tcPr>
            <w:tcW w:w="1980" w:type="dxa"/>
          </w:tcPr>
          <w:p w:rsidR="00314442" w:rsidRPr="001C5F21" w:rsidRDefault="00314442" w:rsidP="00314442">
            <w:pPr>
              <w:jc w:val="both"/>
            </w:pPr>
            <w:r w:rsidRPr="001C5F21">
              <w:rPr>
                <w:sz w:val="22"/>
                <w:szCs w:val="22"/>
              </w:rPr>
              <w:t>Totale ore</w:t>
            </w:r>
          </w:p>
        </w:tc>
      </w:tr>
      <w:tr w:rsidR="00314442" w:rsidRPr="001C5F21" w:rsidTr="00314442">
        <w:tc>
          <w:tcPr>
            <w:tcW w:w="2633" w:type="dxa"/>
          </w:tcPr>
          <w:p w:rsidR="00314442" w:rsidRPr="001C5F21" w:rsidRDefault="00314442" w:rsidP="00314442">
            <w:r w:rsidRPr="001C5F21">
              <w:rPr>
                <w:sz w:val="22"/>
                <w:szCs w:val="22"/>
              </w:rPr>
              <w:t>L'identità del gruppo in formazione</w:t>
            </w:r>
          </w:p>
        </w:tc>
        <w:tc>
          <w:tcPr>
            <w:tcW w:w="1898" w:type="dxa"/>
          </w:tcPr>
          <w:p w:rsidR="00314442" w:rsidRPr="001C5F21" w:rsidRDefault="00314442" w:rsidP="00314442">
            <w:pPr>
              <w:jc w:val="both"/>
            </w:pPr>
            <w:r w:rsidRPr="001C5F21">
              <w:rPr>
                <w:sz w:val="22"/>
                <w:szCs w:val="22"/>
              </w:rPr>
              <w:t>1</w:t>
            </w:r>
          </w:p>
        </w:tc>
        <w:tc>
          <w:tcPr>
            <w:tcW w:w="1483" w:type="dxa"/>
          </w:tcPr>
          <w:p w:rsidR="00314442" w:rsidRPr="001C5F21" w:rsidRDefault="00314442" w:rsidP="00314442">
            <w:pPr>
              <w:jc w:val="both"/>
            </w:pPr>
            <w:r w:rsidRPr="001C5F21">
              <w:rPr>
                <w:sz w:val="22"/>
                <w:szCs w:val="22"/>
              </w:rPr>
              <w:t>1</w:t>
            </w:r>
          </w:p>
        </w:tc>
        <w:tc>
          <w:tcPr>
            <w:tcW w:w="1980" w:type="dxa"/>
          </w:tcPr>
          <w:p w:rsidR="00314442" w:rsidRPr="001C5F21" w:rsidRDefault="00314442" w:rsidP="00314442">
            <w:pPr>
              <w:jc w:val="both"/>
            </w:pPr>
            <w:r w:rsidRPr="001C5F21">
              <w:rPr>
                <w:sz w:val="22"/>
                <w:szCs w:val="22"/>
              </w:rPr>
              <w:t>2</w:t>
            </w:r>
          </w:p>
        </w:tc>
      </w:tr>
      <w:tr w:rsidR="00314442" w:rsidRPr="001C5F21" w:rsidTr="00314442">
        <w:tc>
          <w:tcPr>
            <w:tcW w:w="2633" w:type="dxa"/>
          </w:tcPr>
          <w:p w:rsidR="00314442" w:rsidRPr="001C5F21" w:rsidRDefault="00314442" w:rsidP="00314442">
            <w:proofErr w:type="spellStart"/>
            <w:r w:rsidRPr="001C5F21">
              <w:rPr>
                <w:sz w:val="22"/>
                <w:szCs w:val="22"/>
              </w:rPr>
              <w:t>Odc</w:t>
            </w:r>
            <w:proofErr w:type="spellEnd"/>
            <w:r w:rsidRPr="001C5F21">
              <w:rPr>
                <w:sz w:val="22"/>
                <w:szCs w:val="22"/>
              </w:rPr>
              <w:t xml:space="preserve"> e </w:t>
            </w:r>
            <w:proofErr w:type="spellStart"/>
            <w:r w:rsidRPr="001C5F21">
              <w:rPr>
                <w:sz w:val="22"/>
                <w:szCs w:val="22"/>
              </w:rPr>
              <w:t>Snc</w:t>
            </w:r>
            <w:proofErr w:type="spellEnd"/>
          </w:p>
        </w:tc>
        <w:tc>
          <w:tcPr>
            <w:tcW w:w="1898" w:type="dxa"/>
          </w:tcPr>
          <w:p w:rsidR="00314442" w:rsidRPr="001C5F21" w:rsidRDefault="00314442" w:rsidP="00314442">
            <w:pPr>
              <w:jc w:val="both"/>
            </w:pPr>
            <w:r w:rsidRPr="001C5F21">
              <w:rPr>
                <w:sz w:val="22"/>
                <w:szCs w:val="22"/>
              </w:rPr>
              <w:t>4</w:t>
            </w:r>
          </w:p>
        </w:tc>
        <w:tc>
          <w:tcPr>
            <w:tcW w:w="1483" w:type="dxa"/>
          </w:tcPr>
          <w:p w:rsidR="00314442" w:rsidRPr="001C5F21" w:rsidRDefault="00314442" w:rsidP="00314442">
            <w:pPr>
              <w:jc w:val="both"/>
            </w:pPr>
            <w:r w:rsidRPr="001C5F21">
              <w:rPr>
                <w:sz w:val="22"/>
                <w:szCs w:val="22"/>
              </w:rPr>
              <w:t>0</w:t>
            </w:r>
          </w:p>
        </w:tc>
        <w:tc>
          <w:tcPr>
            <w:tcW w:w="1980" w:type="dxa"/>
          </w:tcPr>
          <w:p w:rsidR="00314442" w:rsidRPr="001C5F21" w:rsidRDefault="00314442" w:rsidP="00314442">
            <w:pPr>
              <w:jc w:val="both"/>
            </w:pPr>
            <w:r w:rsidRPr="001C5F21">
              <w:rPr>
                <w:sz w:val="22"/>
                <w:szCs w:val="22"/>
              </w:rPr>
              <w:t>4</w:t>
            </w:r>
          </w:p>
        </w:tc>
      </w:tr>
      <w:tr w:rsidR="00314442" w:rsidRPr="001C5F21" w:rsidTr="00314442">
        <w:tc>
          <w:tcPr>
            <w:tcW w:w="2633" w:type="dxa"/>
          </w:tcPr>
          <w:p w:rsidR="00314442" w:rsidRPr="001C5F21" w:rsidRDefault="00314442" w:rsidP="00314442">
            <w:r w:rsidRPr="001C5F21">
              <w:rPr>
                <w:sz w:val="22"/>
                <w:szCs w:val="22"/>
              </w:rPr>
              <w:t>Ente</w:t>
            </w:r>
          </w:p>
        </w:tc>
        <w:tc>
          <w:tcPr>
            <w:tcW w:w="1898" w:type="dxa"/>
          </w:tcPr>
          <w:p w:rsidR="00314442" w:rsidRPr="001C5F21" w:rsidRDefault="00314442" w:rsidP="00314442">
            <w:pPr>
              <w:jc w:val="both"/>
            </w:pPr>
            <w:r w:rsidRPr="001C5F21">
              <w:rPr>
                <w:sz w:val="22"/>
                <w:szCs w:val="22"/>
              </w:rPr>
              <w:t>2</w:t>
            </w:r>
          </w:p>
        </w:tc>
        <w:tc>
          <w:tcPr>
            <w:tcW w:w="1483" w:type="dxa"/>
          </w:tcPr>
          <w:p w:rsidR="00314442" w:rsidRPr="001C5F21" w:rsidRDefault="00314442" w:rsidP="00314442">
            <w:pPr>
              <w:jc w:val="both"/>
            </w:pPr>
            <w:r w:rsidRPr="001C5F21">
              <w:rPr>
                <w:sz w:val="22"/>
                <w:szCs w:val="22"/>
              </w:rPr>
              <w:t>2</w:t>
            </w:r>
          </w:p>
        </w:tc>
        <w:tc>
          <w:tcPr>
            <w:tcW w:w="1980" w:type="dxa"/>
          </w:tcPr>
          <w:p w:rsidR="00314442" w:rsidRPr="001C5F21" w:rsidRDefault="00314442" w:rsidP="00314442">
            <w:pPr>
              <w:jc w:val="both"/>
            </w:pPr>
            <w:r w:rsidRPr="001C5F21">
              <w:rPr>
                <w:sz w:val="22"/>
                <w:szCs w:val="22"/>
              </w:rPr>
              <w:t>4</w:t>
            </w:r>
          </w:p>
        </w:tc>
      </w:tr>
      <w:tr w:rsidR="00314442" w:rsidRPr="001C5F21" w:rsidTr="00314442">
        <w:tc>
          <w:tcPr>
            <w:tcW w:w="2633" w:type="dxa"/>
          </w:tcPr>
          <w:p w:rsidR="00314442" w:rsidRPr="001C5F21" w:rsidRDefault="00314442" w:rsidP="00314442">
            <w:r w:rsidRPr="001C5F21">
              <w:rPr>
                <w:sz w:val="22"/>
                <w:szCs w:val="22"/>
              </w:rPr>
              <w:t>Difesa della Patria</w:t>
            </w:r>
          </w:p>
        </w:tc>
        <w:tc>
          <w:tcPr>
            <w:tcW w:w="1898" w:type="dxa"/>
          </w:tcPr>
          <w:p w:rsidR="00314442" w:rsidRPr="001C5F21" w:rsidRDefault="00314442" w:rsidP="00314442">
            <w:pPr>
              <w:jc w:val="both"/>
            </w:pPr>
            <w:r w:rsidRPr="001C5F21">
              <w:rPr>
                <w:sz w:val="22"/>
                <w:szCs w:val="22"/>
              </w:rPr>
              <w:t>2</w:t>
            </w:r>
          </w:p>
        </w:tc>
        <w:tc>
          <w:tcPr>
            <w:tcW w:w="1483" w:type="dxa"/>
          </w:tcPr>
          <w:p w:rsidR="00314442" w:rsidRPr="001C5F21" w:rsidRDefault="00314442" w:rsidP="00314442">
            <w:pPr>
              <w:jc w:val="both"/>
            </w:pPr>
            <w:r w:rsidRPr="001C5F21">
              <w:rPr>
                <w:sz w:val="22"/>
                <w:szCs w:val="22"/>
              </w:rPr>
              <w:t>2</w:t>
            </w:r>
          </w:p>
        </w:tc>
        <w:tc>
          <w:tcPr>
            <w:tcW w:w="1980" w:type="dxa"/>
          </w:tcPr>
          <w:p w:rsidR="00314442" w:rsidRPr="001C5F21" w:rsidRDefault="00314442" w:rsidP="00314442">
            <w:pPr>
              <w:jc w:val="both"/>
            </w:pPr>
            <w:r w:rsidRPr="001C5F21">
              <w:rPr>
                <w:sz w:val="22"/>
                <w:szCs w:val="22"/>
              </w:rPr>
              <w:t>4</w:t>
            </w:r>
          </w:p>
        </w:tc>
      </w:tr>
      <w:tr w:rsidR="00314442" w:rsidRPr="001C5F21" w:rsidTr="00314442">
        <w:tc>
          <w:tcPr>
            <w:tcW w:w="2633" w:type="dxa"/>
          </w:tcPr>
          <w:p w:rsidR="00314442" w:rsidRPr="001C5F21" w:rsidRDefault="00314442" w:rsidP="00314442">
            <w:r w:rsidRPr="001C5F21">
              <w:rPr>
                <w:sz w:val="22"/>
                <w:szCs w:val="22"/>
              </w:rPr>
              <w:t>Difesa Civile</w:t>
            </w:r>
          </w:p>
        </w:tc>
        <w:tc>
          <w:tcPr>
            <w:tcW w:w="1898" w:type="dxa"/>
          </w:tcPr>
          <w:p w:rsidR="00314442" w:rsidRPr="001C5F21" w:rsidRDefault="00314442" w:rsidP="00314442">
            <w:pPr>
              <w:jc w:val="both"/>
            </w:pPr>
            <w:r w:rsidRPr="001C5F21">
              <w:rPr>
                <w:sz w:val="22"/>
                <w:szCs w:val="22"/>
              </w:rPr>
              <w:t>1</w:t>
            </w:r>
          </w:p>
        </w:tc>
        <w:tc>
          <w:tcPr>
            <w:tcW w:w="1483" w:type="dxa"/>
          </w:tcPr>
          <w:p w:rsidR="00314442" w:rsidRPr="001C5F21" w:rsidRDefault="00314442" w:rsidP="00314442">
            <w:pPr>
              <w:jc w:val="both"/>
            </w:pPr>
            <w:r w:rsidRPr="001C5F21">
              <w:rPr>
                <w:sz w:val="22"/>
                <w:szCs w:val="22"/>
              </w:rPr>
              <w:t>1</w:t>
            </w:r>
          </w:p>
        </w:tc>
        <w:tc>
          <w:tcPr>
            <w:tcW w:w="1980" w:type="dxa"/>
          </w:tcPr>
          <w:p w:rsidR="00314442" w:rsidRPr="001C5F21" w:rsidRDefault="00314442" w:rsidP="00314442">
            <w:pPr>
              <w:jc w:val="both"/>
            </w:pPr>
            <w:r w:rsidRPr="001C5F21">
              <w:rPr>
                <w:sz w:val="22"/>
                <w:szCs w:val="22"/>
              </w:rPr>
              <w:t>2</w:t>
            </w:r>
          </w:p>
        </w:tc>
      </w:tr>
      <w:tr w:rsidR="00314442" w:rsidRPr="001C5F21" w:rsidTr="00314442">
        <w:tc>
          <w:tcPr>
            <w:tcW w:w="2633" w:type="dxa"/>
          </w:tcPr>
          <w:p w:rsidR="00314442" w:rsidRPr="001C5F21" w:rsidRDefault="00314442" w:rsidP="00314442">
            <w:r w:rsidRPr="001C5F21">
              <w:rPr>
                <w:sz w:val="22"/>
                <w:szCs w:val="22"/>
              </w:rPr>
              <w:t>Protezione Civile</w:t>
            </w:r>
          </w:p>
        </w:tc>
        <w:tc>
          <w:tcPr>
            <w:tcW w:w="1898" w:type="dxa"/>
          </w:tcPr>
          <w:p w:rsidR="00314442" w:rsidRPr="001C5F21" w:rsidRDefault="00314442" w:rsidP="00314442">
            <w:pPr>
              <w:jc w:val="both"/>
            </w:pPr>
            <w:r w:rsidRPr="001C5F21">
              <w:rPr>
                <w:sz w:val="22"/>
                <w:szCs w:val="22"/>
              </w:rPr>
              <w:t>4</w:t>
            </w:r>
          </w:p>
        </w:tc>
        <w:tc>
          <w:tcPr>
            <w:tcW w:w="1483" w:type="dxa"/>
          </w:tcPr>
          <w:p w:rsidR="00314442" w:rsidRPr="001C5F21" w:rsidRDefault="00314442" w:rsidP="00314442">
            <w:pPr>
              <w:jc w:val="both"/>
            </w:pPr>
            <w:r w:rsidRPr="001C5F21">
              <w:rPr>
                <w:sz w:val="22"/>
                <w:szCs w:val="22"/>
              </w:rPr>
              <w:t>0</w:t>
            </w:r>
          </w:p>
        </w:tc>
        <w:tc>
          <w:tcPr>
            <w:tcW w:w="1980" w:type="dxa"/>
          </w:tcPr>
          <w:p w:rsidR="00314442" w:rsidRPr="001C5F21" w:rsidRDefault="00314442" w:rsidP="00314442">
            <w:pPr>
              <w:jc w:val="both"/>
            </w:pPr>
            <w:r w:rsidRPr="001C5F21">
              <w:rPr>
                <w:sz w:val="22"/>
                <w:szCs w:val="22"/>
              </w:rPr>
              <w:t>4</w:t>
            </w:r>
          </w:p>
        </w:tc>
      </w:tr>
      <w:tr w:rsidR="00314442" w:rsidRPr="001C5F21" w:rsidTr="00314442">
        <w:tc>
          <w:tcPr>
            <w:tcW w:w="2633" w:type="dxa"/>
          </w:tcPr>
          <w:p w:rsidR="00314442" w:rsidRPr="001C5F21" w:rsidRDefault="00314442" w:rsidP="00314442">
            <w:r w:rsidRPr="001C5F21">
              <w:rPr>
                <w:sz w:val="22"/>
                <w:szCs w:val="22"/>
              </w:rPr>
              <w:t>Cittadinanza attiva</w:t>
            </w:r>
          </w:p>
        </w:tc>
        <w:tc>
          <w:tcPr>
            <w:tcW w:w="1898" w:type="dxa"/>
          </w:tcPr>
          <w:p w:rsidR="00314442" w:rsidRPr="001C5F21" w:rsidRDefault="00314442" w:rsidP="00314442">
            <w:pPr>
              <w:jc w:val="both"/>
            </w:pPr>
            <w:r w:rsidRPr="001C5F21">
              <w:rPr>
                <w:sz w:val="22"/>
                <w:szCs w:val="22"/>
              </w:rPr>
              <w:t>2</w:t>
            </w:r>
          </w:p>
        </w:tc>
        <w:tc>
          <w:tcPr>
            <w:tcW w:w="1483" w:type="dxa"/>
          </w:tcPr>
          <w:p w:rsidR="00314442" w:rsidRPr="001C5F21" w:rsidRDefault="00314442" w:rsidP="00314442">
            <w:pPr>
              <w:jc w:val="both"/>
            </w:pPr>
            <w:r w:rsidRPr="001C5F21">
              <w:rPr>
                <w:sz w:val="22"/>
                <w:szCs w:val="22"/>
              </w:rPr>
              <w:t>2</w:t>
            </w:r>
          </w:p>
        </w:tc>
        <w:tc>
          <w:tcPr>
            <w:tcW w:w="1980" w:type="dxa"/>
          </w:tcPr>
          <w:p w:rsidR="00314442" w:rsidRPr="001C5F21" w:rsidRDefault="00314442" w:rsidP="00314442">
            <w:pPr>
              <w:jc w:val="both"/>
            </w:pPr>
            <w:r w:rsidRPr="001C5F21">
              <w:rPr>
                <w:sz w:val="22"/>
                <w:szCs w:val="22"/>
              </w:rPr>
              <w:t>4</w:t>
            </w:r>
          </w:p>
        </w:tc>
      </w:tr>
      <w:tr w:rsidR="00314442" w:rsidRPr="001C5F21" w:rsidTr="00314442">
        <w:tc>
          <w:tcPr>
            <w:tcW w:w="2633" w:type="dxa"/>
          </w:tcPr>
          <w:p w:rsidR="00314442" w:rsidRPr="001C5F21" w:rsidRDefault="00314442" w:rsidP="00314442">
            <w:r w:rsidRPr="001C5F21">
              <w:rPr>
                <w:sz w:val="22"/>
                <w:szCs w:val="22"/>
              </w:rPr>
              <w:t xml:space="preserve">Normativa SCN </w:t>
            </w:r>
            <w:proofErr w:type="spellStart"/>
            <w:r w:rsidRPr="001C5F21">
              <w:rPr>
                <w:sz w:val="22"/>
                <w:szCs w:val="22"/>
              </w:rPr>
              <w:t>ass</w:t>
            </w:r>
            <w:proofErr w:type="spellEnd"/>
            <w:r w:rsidRPr="001C5F21">
              <w:rPr>
                <w:sz w:val="22"/>
                <w:szCs w:val="22"/>
              </w:rPr>
              <w:t>.</w:t>
            </w:r>
          </w:p>
        </w:tc>
        <w:tc>
          <w:tcPr>
            <w:tcW w:w="1898" w:type="dxa"/>
          </w:tcPr>
          <w:p w:rsidR="00314442" w:rsidRPr="001C5F21" w:rsidRDefault="00314442" w:rsidP="00314442">
            <w:pPr>
              <w:jc w:val="both"/>
            </w:pPr>
            <w:r w:rsidRPr="001C5F21">
              <w:rPr>
                <w:sz w:val="22"/>
                <w:szCs w:val="22"/>
              </w:rPr>
              <w:t>6</w:t>
            </w:r>
          </w:p>
        </w:tc>
        <w:tc>
          <w:tcPr>
            <w:tcW w:w="1483" w:type="dxa"/>
          </w:tcPr>
          <w:p w:rsidR="00314442" w:rsidRPr="001C5F21" w:rsidRDefault="00314442" w:rsidP="00314442">
            <w:pPr>
              <w:jc w:val="both"/>
            </w:pPr>
            <w:r w:rsidRPr="001C5F21">
              <w:rPr>
                <w:sz w:val="22"/>
                <w:szCs w:val="22"/>
              </w:rPr>
              <w:t>0</w:t>
            </w:r>
          </w:p>
        </w:tc>
        <w:tc>
          <w:tcPr>
            <w:tcW w:w="1980" w:type="dxa"/>
          </w:tcPr>
          <w:p w:rsidR="00314442" w:rsidRPr="001C5F21" w:rsidRDefault="00314442" w:rsidP="00314442">
            <w:pPr>
              <w:jc w:val="both"/>
            </w:pPr>
            <w:r w:rsidRPr="001C5F21">
              <w:rPr>
                <w:sz w:val="22"/>
                <w:szCs w:val="22"/>
              </w:rPr>
              <w:t>6</w:t>
            </w:r>
          </w:p>
        </w:tc>
      </w:tr>
      <w:tr w:rsidR="00314442" w:rsidRPr="001C5F21" w:rsidTr="00314442">
        <w:tc>
          <w:tcPr>
            <w:tcW w:w="2633" w:type="dxa"/>
          </w:tcPr>
          <w:p w:rsidR="00314442" w:rsidRPr="001C5F21" w:rsidRDefault="00314442" w:rsidP="00314442">
            <w:r w:rsidRPr="001C5F21">
              <w:rPr>
                <w:sz w:val="22"/>
                <w:szCs w:val="22"/>
              </w:rPr>
              <w:t>Diritti e Doveri</w:t>
            </w:r>
          </w:p>
        </w:tc>
        <w:tc>
          <w:tcPr>
            <w:tcW w:w="1898" w:type="dxa"/>
          </w:tcPr>
          <w:p w:rsidR="00314442" w:rsidRPr="001C5F21" w:rsidRDefault="00314442" w:rsidP="00314442">
            <w:pPr>
              <w:jc w:val="both"/>
            </w:pPr>
            <w:r w:rsidRPr="001C5F21">
              <w:rPr>
                <w:sz w:val="22"/>
                <w:szCs w:val="22"/>
              </w:rPr>
              <w:t>4</w:t>
            </w:r>
          </w:p>
        </w:tc>
        <w:tc>
          <w:tcPr>
            <w:tcW w:w="1483" w:type="dxa"/>
          </w:tcPr>
          <w:p w:rsidR="00314442" w:rsidRPr="001C5F21" w:rsidRDefault="00314442" w:rsidP="00314442">
            <w:pPr>
              <w:jc w:val="both"/>
            </w:pPr>
            <w:r w:rsidRPr="001C5F21">
              <w:rPr>
                <w:sz w:val="22"/>
                <w:szCs w:val="22"/>
              </w:rPr>
              <w:t>0</w:t>
            </w:r>
          </w:p>
        </w:tc>
        <w:tc>
          <w:tcPr>
            <w:tcW w:w="1980" w:type="dxa"/>
          </w:tcPr>
          <w:p w:rsidR="00314442" w:rsidRPr="001C5F21" w:rsidRDefault="00314442" w:rsidP="00314442">
            <w:pPr>
              <w:jc w:val="both"/>
            </w:pPr>
            <w:r w:rsidRPr="001C5F21">
              <w:rPr>
                <w:sz w:val="22"/>
                <w:szCs w:val="22"/>
              </w:rPr>
              <w:t>4</w:t>
            </w:r>
          </w:p>
        </w:tc>
      </w:tr>
      <w:tr w:rsidR="00314442" w:rsidRPr="001C5F21" w:rsidTr="00314442">
        <w:tc>
          <w:tcPr>
            <w:tcW w:w="2633" w:type="dxa"/>
          </w:tcPr>
          <w:p w:rsidR="00314442" w:rsidRPr="001C5F21" w:rsidRDefault="00314442" w:rsidP="00314442">
            <w:r w:rsidRPr="001C5F21">
              <w:rPr>
                <w:sz w:val="22"/>
                <w:szCs w:val="22"/>
              </w:rPr>
              <w:t>Lavoro per Progetti</w:t>
            </w:r>
          </w:p>
        </w:tc>
        <w:tc>
          <w:tcPr>
            <w:tcW w:w="1898" w:type="dxa"/>
          </w:tcPr>
          <w:p w:rsidR="00314442" w:rsidRPr="001C5F21" w:rsidRDefault="00314442" w:rsidP="00314442">
            <w:pPr>
              <w:jc w:val="both"/>
            </w:pPr>
            <w:r w:rsidRPr="001C5F21">
              <w:rPr>
                <w:sz w:val="22"/>
                <w:szCs w:val="22"/>
              </w:rPr>
              <w:t>2</w:t>
            </w:r>
          </w:p>
        </w:tc>
        <w:tc>
          <w:tcPr>
            <w:tcW w:w="1483" w:type="dxa"/>
          </w:tcPr>
          <w:p w:rsidR="00314442" w:rsidRPr="001C5F21" w:rsidRDefault="00314442" w:rsidP="00314442">
            <w:pPr>
              <w:jc w:val="both"/>
            </w:pPr>
            <w:r w:rsidRPr="001C5F21">
              <w:rPr>
                <w:sz w:val="22"/>
                <w:szCs w:val="22"/>
              </w:rPr>
              <w:t>6</w:t>
            </w:r>
          </w:p>
        </w:tc>
        <w:tc>
          <w:tcPr>
            <w:tcW w:w="1980" w:type="dxa"/>
          </w:tcPr>
          <w:p w:rsidR="00314442" w:rsidRPr="001C5F21" w:rsidRDefault="00314442" w:rsidP="00314442">
            <w:pPr>
              <w:jc w:val="both"/>
            </w:pPr>
            <w:r w:rsidRPr="001C5F21">
              <w:rPr>
                <w:sz w:val="22"/>
                <w:szCs w:val="22"/>
              </w:rPr>
              <w:t>8</w:t>
            </w:r>
          </w:p>
        </w:tc>
      </w:tr>
    </w:tbl>
    <w:p w:rsidR="00314442" w:rsidRPr="001C5F21" w:rsidRDefault="00314442" w:rsidP="00314442">
      <w:pPr>
        <w:jc w:val="both"/>
      </w:pPr>
    </w:p>
    <w:p w:rsidR="00314442" w:rsidRPr="001C5F21" w:rsidRDefault="00314442" w:rsidP="00314442">
      <w:pPr>
        <w:jc w:val="both"/>
      </w:pPr>
    </w:p>
    <w:p w:rsidR="00314442" w:rsidRPr="001C5F21" w:rsidRDefault="00314442" w:rsidP="00314442">
      <w:pPr>
        <w:jc w:val="both"/>
      </w:pPr>
      <w:r w:rsidRPr="001C5F21">
        <w:rPr>
          <w:sz w:val="22"/>
          <w:szCs w:val="22"/>
        </w:rPr>
        <w:t>Nello specifico i moduli saranno dettagliati come segue:</w:t>
      </w:r>
    </w:p>
    <w:p w:rsidR="00314442" w:rsidRPr="001C5F21" w:rsidRDefault="00314442" w:rsidP="00314442">
      <w:pPr>
        <w:jc w:val="both"/>
        <w:rPr>
          <w:b/>
        </w:rPr>
      </w:pPr>
      <w:r w:rsidRPr="001C5F21">
        <w:rPr>
          <w:b/>
          <w:sz w:val="22"/>
          <w:szCs w:val="22"/>
        </w:rPr>
        <w:t xml:space="preserve">AREA VALORI E IDENTITA’ DEL </w:t>
      </w:r>
      <w:r>
        <w:rPr>
          <w:b/>
          <w:sz w:val="22"/>
          <w:szCs w:val="22"/>
        </w:rPr>
        <w:t>SERVIZIO CIVILE</w:t>
      </w:r>
    </w:p>
    <w:p w:rsidR="00314442" w:rsidRDefault="00314442" w:rsidP="00314442">
      <w:pPr>
        <w:jc w:val="both"/>
        <w:rPr>
          <w:b/>
        </w:rPr>
      </w:pPr>
      <w:r w:rsidRPr="001C5F21">
        <w:rPr>
          <w:b/>
          <w:sz w:val="22"/>
          <w:szCs w:val="22"/>
        </w:rPr>
        <w:t>MODULO I</w:t>
      </w:r>
      <w:r w:rsidRPr="001C5F21">
        <w:rPr>
          <w:sz w:val="22"/>
          <w:szCs w:val="22"/>
        </w:rPr>
        <w:t xml:space="preserve"> - </w:t>
      </w:r>
      <w:r w:rsidRPr="001C5F21">
        <w:rPr>
          <w:b/>
          <w:sz w:val="22"/>
          <w:szCs w:val="22"/>
        </w:rPr>
        <w:t>L’identità del gruppo in formazione  ( 2 ore)</w:t>
      </w:r>
    </w:p>
    <w:p w:rsidR="00314442" w:rsidRPr="001C5F21" w:rsidRDefault="00314442" w:rsidP="00314442">
      <w:pPr>
        <w:jc w:val="both"/>
        <w:rPr>
          <w:b/>
        </w:rPr>
      </w:pPr>
      <w:r w:rsidRPr="001C5F21">
        <w:rPr>
          <w:b/>
          <w:sz w:val="22"/>
          <w:szCs w:val="22"/>
        </w:rPr>
        <w:t xml:space="preserve">Docente: Dr. Michele </w:t>
      </w:r>
      <w:proofErr w:type="spellStart"/>
      <w:r w:rsidRPr="001C5F21">
        <w:rPr>
          <w:b/>
          <w:sz w:val="22"/>
          <w:szCs w:val="22"/>
        </w:rPr>
        <w:t>Selicati</w:t>
      </w:r>
      <w:proofErr w:type="spellEnd"/>
    </w:p>
    <w:p w:rsidR="00314442" w:rsidRPr="001C5F21" w:rsidRDefault="00314442" w:rsidP="00314442">
      <w:pPr>
        <w:jc w:val="both"/>
      </w:pPr>
    </w:p>
    <w:p w:rsidR="00314442" w:rsidRPr="001C5F21" w:rsidRDefault="00314442" w:rsidP="00314442">
      <w:pPr>
        <w:jc w:val="both"/>
      </w:pPr>
      <w:r w:rsidRPr="001C5F21">
        <w:rPr>
          <w:sz w:val="22"/>
          <w:szCs w:val="22"/>
        </w:rPr>
        <w:t>Contenuti:</w:t>
      </w:r>
    </w:p>
    <w:p w:rsidR="00314442" w:rsidRPr="001C5F21" w:rsidRDefault="00314442" w:rsidP="00314442">
      <w:pPr>
        <w:numPr>
          <w:ilvl w:val="0"/>
          <w:numId w:val="11"/>
        </w:numPr>
        <w:jc w:val="both"/>
      </w:pPr>
      <w:r w:rsidRPr="001C5F21">
        <w:rPr>
          <w:sz w:val="22"/>
          <w:szCs w:val="22"/>
        </w:rPr>
        <w:t>Analisi e discussione circa le aspettative, le motivazioni e gli obiettivi individuali dei volontari;</w:t>
      </w:r>
    </w:p>
    <w:p w:rsidR="00314442" w:rsidRPr="001C5F21" w:rsidRDefault="00314442" w:rsidP="00314442">
      <w:pPr>
        <w:numPr>
          <w:ilvl w:val="0"/>
          <w:numId w:val="11"/>
        </w:numPr>
        <w:jc w:val="both"/>
      </w:pPr>
      <w:r w:rsidRPr="001C5F21">
        <w:rPr>
          <w:sz w:val="22"/>
          <w:szCs w:val="22"/>
        </w:rPr>
        <w:t>Presentazione staff, presentazione del percorso generale e della giornata formativa</w:t>
      </w:r>
    </w:p>
    <w:p w:rsidR="00314442" w:rsidRPr="001C5F21" w:rsidRDefault="00314442" w:rsidP="00314442">
      <w:pPr>
        <w:numPr>
          <w:ilvl w:val="0"/>
          <w:numId w:val="11"/>
        </w:numPr>
        <w:jc w:val="both"/>
      </w:pPr>
      <w:r w:rsidRPr="001C5F21">
        <w:rPr>
          <w:sz w:val="22"/>
          <w:szCs w:val="22"/>
        </w:rPr>
        <w:t xml:space="preserve">Raccolta aspettative e preconoscenze verso il </w:t>
      </w:r>
      <w:r>
        <w:rPr>
          <w:sz w:val="22"/>
          <w:szCs w:val="22"/>
        </w:rPr>
        <w:t xml:space="preserve">Servizio </w:t>
      </w:r>
      <w:proofErr w:type="spellStart"/>
      <w:r>
        <w:rPr>
          <w:sz w:val="22"/>
          <w:szCs w:val="22"/>
        </w:rPr>
        <w:t>Civile</w:t>
      </w:r>
      <w:r w:rsidRPr="001C5F21">
        <w:rPr>
          <w:sz w:val="22"/>
          <w:szCs w:val="22"/>
        </w:rPr>
        <w:t>volontario</w:t>
      </w:r>
      <w:proofErr w:type="spellEnd"/>
      <w:r w:rsidRPr="001C5F21">
        <w:rPr>
          <w:sz w:val="22"/>
          <w:szCs w:val="22"/>
        </w:rPr>
        <w:t xml:space="preserve">,  raccolta idee di </w:t>
      </w:r>
      <w:r>
        <w:rPr>
          <w:sz w:val="22"/>
          <w:szCs w:val="22"/>
        </w:rPr>
        <w:t>Servizio Civile</w:t>
      </w:r>
      <w:r w:rsidRPr="001C5F21">
        <w:rPr>
          <w:sz w:val="22"/>
          <w:szCs w:val="22"/>
        </w:rPr>
        <w:t xml:space="preserve">, motivazioni, obiettivi individuali. </w:t>
      </w:r>
    </w:p>
    <w:p w:rsidR="00314442" w:rsidRPr="001C5F21" w:rsidRDefault="00314442" w:rsidP="00314442">
      <w:pPr>
        <w:ind w:left="720"/>
        <w:jc w:val="both"/>
      </w:pPr>
    </w:p>
    <w:p w:rsidR="00314442" w:rsidRPr="001C5F21" w:rsidRDefault="00314442" w:rsidP="00314442">
      <w:pPr>
        <w:jc w:val="both"/>
      </w:pPr>
      <w:r w:rsidRPr="001C5F21">
        <w:rPr>
          <w:sz w:val="22"/>
          <w:szCs w:val="22"/>
        </w:rPr>
        <w:t xml:space="preserve">Obiettivi: Costruire l’identità di gruppo, come persone in </w:t>
      </w:r>
      <w:r>
        <w:rPr>
          <w:sz w:val="22"/>
          <w:szCs w:val="22"/>
        </w:rPr>
        <w:t>Servizio Civile</w:t>
      </w:r>
      <w:r w:rsidRPr="001C5F21">
        <w:rPr>
          <w:sz w:val="22"/>
          <w:szCs w:val="22"/>
        </w:rPr>
        <w:t xml:space="preserve"> volontario presso le Università. Costruire attraverso la presentazione, avvio, raccolta aspettative e bisogni, la conoscenza minima per poter elaborare insieme, e costruire  l’atteggiamento di fiducia che permette l’apprendimento. Creare nel volontario singolo e nel gruppo, così come richiesto dalle linee guida per la formazione generale, la consapevolezza che la difesa della Patria e </w:t>
      </w:r>
      <w:smartTag w:uri="urn:schemas-microsoft-com:office:smarttags" w:element="PersonName">
        <w:smartTagPr>
          <w:attr w:name="ProductID" w:val="la Difesa"/>
        </w:smartTagPr>
        <w:r w:rsidRPr="001C5F21">
          <w:rPr>
            <w:sz w:val="22"/>
            <w:szCs w:val="22"/>
          </w:rPr>
          <w:t>la Difesa</w:t>
        </w:r>
      </w:smartTag>
      <w:r w:rsidRPr="001C5F21">
        <w:rPr>
          <w:sz w:val="22"/>
          <w:szCs w:val="22"/>
        </w:rPr>
        <w:t xml:space="preserve"> non violenta costituiscono il contesto che legittima lo Stato a sviluppare l’esperienza di </w:t>
      </w:r>
      <w:r>
        <w:rPr>
          <w:sz w:val="22"/>
          <w:szCs w:val="22"/>
        </w:rPr>
        <w:t>Servizio Civile</w:t>
      </w:r>
      <w:r w:rsidRPr="001C5F21">
        <w:rPr>
          <w:sz w:val="22"/>
          <w:szCs w:val="22"/>
        </w:rPr>
        <w:t>.</w:t>
      </w:r>
    </w:p>
    <w:p w:rsidR="00314442" w:rsidRPr="001C5F21" w:rsidRDefault="00314442" w:rsidP="00314442">
      <w:pPr>
        <w:ind w:left="720"/>
        <w:jc w:val="both"/>
      </w:pPr>
    </w:p>
    <w:p w:rsidR="00314442" w:rsidRPr="001C5F21" w:rsidRDefault="00314442" w:rsidP="00314442">
      <w:pPr>
        <w:jc w:val="both"/>
      </w:pPr>
    </w:p>
    <w:p w:rsidR="00314442" w:rsidRPr="001C5F21" w:rsidRDefault="00314442" w:rsidP="00314442">
      <w:pPr>
        <w:jc w:val="both"/>
      </w:pPr>
      <w:r w:rsidRPr="001C5F21">
        <w:rPr>
          <w:b/>
          <w:sz w:val="22"/>
          <w:szCs w:val="22"/>
        </w:rPr>
        <w:t>MODULO II</w:t>
      </w:r>
      <w:r w:rsidRPr="001C5F21">
        <w:rPr>
          <w:sz w:val="22"/>
          <w:szCs w:val="22"/>
        </w:rPr>
        <w:t xml:space="preserve"> – </w:t>
      </w:r>
      <w:r w:rsidRPr="001C5F21">
        <w:rPr>
          <w:b/>
          <w:sz w:val="22"/>
          <w:szCs w:val="22"/>
        </w:rPr>
        <w:t xml:space="preserve">Dall’obiezione di coscienza al </w:t>
      </w:r>
      <w:r>
        <w:rPr>
          <w:b/>
          <w:sz w:val="22"/>
          <w:szCs w:val="22"/>
        </w:rPr>
        <w:t>Servizio Civile Nazionale</w:t>
      </w:r>
      <w:r w:rsidRPr="001C5F21">
        <w:rPr>
          <w:b/>
          <w:sz w:val="22"/>
          <w:szCs w:val="22"/>
        </w:rPr>
        <w:t xml:space="preserve">: evoluzione storica , affinità e differenze tra le due realtà; Storia del </w:t>
      </w:r>
      <w:r>
        <w:rPr>
          <w:b/>
          <w:sz w:val="22"/>
          <w:szCs w:val="22"/>
        </w:rPr>
        <w:t>Servizio Civile</w:t>
      </w:r>
      <w:r w:rsidRPr="001C5F21">
        <w:rPr>
          <w:b/>
          <w:sz w:val="22"/>
          <w:szCs w:val="22"/>
        </w:rPr>
        <w:t xml:space="preserve"> in altri Paesi Europei (4 ore)</w:t>
      </w:r>
    </w:p>
    <w:p w:rsidR="00314442" w:rsidRPr="001C5F21" w:rsidRDefault="00314442" w:rsidP="00314442">
      <w:pPr>
        <w:jc w:val="both"/>
        <w:rPr>
          <w:b/>
        </w:rPr>
      </w:pPr>
      <w:r w:rsidRPr="001C5F21">
        <w:rPr>
          <w:b/>
          <w:sz w:val="22"/>
          <w:szCs w:val="22"/>
        </w:rPr>
        <w:t xml:space="preserve">Docente: Dr. Michele </w:t>
      </w:r>
      <w:proofErr w:type="spellStart"/>
      <w:r w:rsidRPr="001C5F21">
        <w:rPr>
          <w:b/>
          <w:sz w:val="22"/>
          <w:szCs w:val="22"/>
        </w:rPr>
        <w:t>Selicati</w:t>
      </w:r>
      <w:proofErr w:type="spellEnd"/>
    </w:p>
    <w:p w:rsidR="00314442" w:rsidRPr="001C5F21" w:rsidRDefault="00314442" w:rsidP="00314442">
      <w:pPr>
        <w:jc w:val="both"/>
        <w:rPr>
          <w:b/>
        </w:rPr>
      </w:pPr>
    </w:p>
    <w:p w:rsidR="00314442" w:rsidRPr="001C5F21" w:rsidRDefault="00314442" w:rsidP="00314442">
      <w:pPr>
        <w:jc w:val="both"/>
      </w:pPr>
      <w:r w:rsidRPr="001C5F21">
        <w:rPr>
          <w:sz w:val="22"/>
          <w:szCs w:val="22"/>
        </w:rPr>
        <w:t>Contenuti:</w:t>
      </w:r>
    </w:p>
    <w:p w:rsidR="00314442" w:rsidRPr="001C5F21" w:rsidRDefault="00314442" w:rsidP="00314442">
      <w:pPr>
        <w:numPr>
          <w:ilvl w:val="1"/>
          <w:numId w:val="7"/>
        </w:numPr>
        <w:jc w:val="both"/>
      </w:pPr>
      <w:r w:rsidRPr="001C5F21">
        <w:rPr>
          <w:sz w:val="22"/>
          <w:szCs w:val="22"/>
        </w:rPr>
        <w:t xml:space="preserve">La legge 64/01 e 77/02 sul </w:t>
      </w:r>
      <w:r>
        <w:rPr>
          <w:sz w:val="22"/>
          <w:szCs w:val="22"/>
        </w:rPr>
        <w:t>Servizio Civile</w:t>
      </w:r>
      <w:r w:rsidRPr="001C5F21">
        <w:rPr>
          <w:sz w:val="22"/>
          <w:szCs w:val="22"/>
        </w:rPr>
        <w:t xml:space="preserve"> (storia, organizzazione, ambiti di intervento);</w:t>
      </w:r>
    </w:p>
    <w:p w:rsidR="00314442" w:rsidRPr="001C5F21" w:rsidRDefault="00314442" w:rsidP="00314442">
      <w:pPr>
        <w:numPr>
          <w:ilvl w:val="1"/>
          <w:numId w:val="7"/>
        </w:numPr>
        <w:jc w:val="both"/>
      </w:pPr>
      <w:r w:rsidRPr="001C5F21">
        <w:rPr>
          <w:sz w:val="22"/>
          <w:szCs w:val="22"/>
        </w:rPr>
        <w:t>La storia della obiezione di coscienza (legge 230/98).</w:t>
      </w:r>
    </w:p>
    <w:p w:rsidR="00314442" w:rsidRPr="001C5F21" w:rsidRDefault="00314442" w:rsidP="00314442">
      <w:pPr>
        <w:numPr>
          <w:ilvl w:val="1"/>
          <w:numId w:val="7"/>
        </w:numPr>
        <w:jc w:val="both"/>
      </w:pPr>
      <w:r w:rsidRPr="001C5F21">
        <w:rPr>
          <w:sz w:val="22"/>
          <w:szCs w:val="22"/>
        </w:rPr>
        <w:t>La storia della legge 64</w:t>
      </w:r>
    </w:p>
    <w:p w:rsidR="00314442" w:rsidRPr="001C5F21" w:rsidRDefault="00314442" w:rsidP="00314442">
      <w:pPr>
        <w:numPr>
          <w:ilvl w:val="1"/>
          <w:numId w:val="7"/>
        </w:numPr>
        <w:jc w:val="both"/>
      </w:pPr>
      <w:r w:rsidRPr="001C5F21">
        <w:rPr>
          <w:sz w:val="22"/>
          <w:szCs w:val="22"/>
        </w:rPr>
        <w:lastRenderedPageBreak/>
        <w:t xml:space="preserve">Il </w:t>
      </w:r>
      <w:r>
        <w:rPr>
          <w:sz w:val="22"/>
          <w:szCs w:val="22"/>
        </w:rPr>
        <w:t>Servizio Civile</w:t>
      </w:r>
      <w:r w:rsidRPr="001C5F21">
        <w:rPr>
          <w:sz w:val="22"/>
          <w:szCs w:val="22"/>
        </w:rPr>
        <w:t xml:space="preserve"> negli altri Stati Europei – il progetto </w:t>
      </w:r>
      <w:proofErr w:type="spellStart"/>
      <w:r w:rsidRPr="001C5F21">
        <w:rPr>
          <w:sz w:val="22"/>
          <w:szCs w:val="22"/>
        </w:rPr>
        <w:t>Amicus</w:t>
      </w:r>
      <w:proofErr w:type="spellEnd"/>
    </w:p>
    <w:p w:rsidR="00314442" w:rsidRPr="001C5F21" w:rsidRDefault="00314442" w:rsidP="00314442">
      <w:pPr>
        <w:ind w:left="720"/>
        <w:jc w:val="both"/>
      </w:pPr>
    </w:p>
    <w:p w:rsidR="00314442" w:rsidRPr="001C5F21" w:rsidRDefault="00314442" w:rsidP="00314442">
      <w:pPr>
        <w:jc w:val="both"/>
      </w:pPr>
      <w:r w:rsidRPr="001C5F21">
        <w:rPr>
          <w:sz w:val="22"/>
          <w:szCs w:val="22"/>
        </w:rPr>
        <w:t xml:space="preserve">Obiettivi: Costruire con i volontari una coscienza del senso e significato del volontario in </w:t>
      </w:r>
      <w:r>
        <w:rPr>
          <w:sz w:val="22"/>
          <w:szCs w:val="22"/>
        </w:rPr>
        <w:t>Servizio Civile Nazionale</w:t>
      </w:r>
      <w:r w:rsidRPr="001C5F21">
        <w:rPr>
          <w:sz w:val="22"/>
          <w:szCs w:val="22"/>
        </w:rPr>
        <w:t>, fissando anche le origini del concetto.</w:t>
      </w:r>
    </w:p>
    <w:p w:rsidR="00314442" w:rsidRPr="001C5F21" w:rsidRDefault="00314442" w:rsidP="00314442">
      <w:pPr>
        <w:ind w:left="720"/>
        <w:jc w:val="both"/>
      </w:pPr>
    </w:p>
    <w:p w:rsidR="00314442" w:rsidRPr="001C5F21" w:rsidRDefault="00314442" w:rsidP="00314442">
      <w:pPr>
        <w:jc w:val="both"/>
      </w:pPr>
    </w:p>
    <w:p w:rsidR="00314442" w:rsidRPr="001C5F21" w:rsidRDefault="00314442" w:rsidP="00314442">
      <w:pPr>
        <w:jc w:val="both"/>
        <w:rPr>
          <w:b/>
        </w:rPr>
      </w:pPr>
      <w:r w:rsidRPr="001C5F21">
        <w:rPr>
          <w:b/>
          <w:sz w:val="22"/>
          <w:szCs w:val="22"/>
        </w:rPr>
        <w:t>MODULO III</w:t>
      </w:r>
      <w:r w:rsidRPr="001C5F21">
        <w:rPr>
          <w:sz w:val="22"/>
          <w:szCs w:val="22"/>
        </w:rPr>
        <w:t xml:space="preserve"> – </w:t>
      </w:r>
      <w:r w:rsidRPr="001C5F21">
        <w:rPr>
          <w:b/>
          <w:sz w:val="22"/>
          <w:szCs w:val="22"/>
        </w:rPr>
        <w:t>Il dovere di difesa della Patria (4 ore)</w:t>
      </w:r>
    </w:p>
    <w:p w:rsidR="00314442" w:rsidRPr="001C5F21" w:rsidRDefault="00314442" w:rsidP="00314442">
      <w:pPr>
        <w:jc w:val="both"/>
        <w:rPr>
          <w:b/>
        </w:rPr>
      </w:pPr>
      <w:r w:rsidRPr="001C5F21">
        <w:rPr>
          <w:b/>
          <w:sz w:val="22"/>
          <w:szCs w:val="22"/>
        </w:rPr>
        <w:t xml:space="preserve">Docente: Dr. Michele </w:t>
      </w:r>
      <w:proofErr w:type="spellStart"/>
      <w:r w:rsidRPr="001C5F21">
        <w:rPr>
          <w:b/>
          <w:sz w:val="22"/>
          <w:szCs w:val="22"/>
        </w:rPr>
        <w:t>Selicati</w:t>
      </w:r>
      <w:proofErr w:type="spellEnd"/>
    </w:p>
    <w:p w:rsidR="00314442" w:rsidRPr="001C5F21" w:rsidRDefault="00314442" w:rsidP="00314442">
      <w:pPr>
        <w:jc w:val="both"/>
      </w:pPr>
    </w:p>
    <w:p w:rsidR="00314442" w:rsidRPr="001C5F21" w:rsidRDefault="00314442" w:rsidP="00314442">
      <w:pPr>
        <w:jc w:val="both"/>
      </w:pPr>
      <w:r w:rsidRPr="001C5F21">
        <w:rPr>
          <w:sz w:val="22"/>
          <w:szCs w:val="22"/>
        </w:rPr>
        <w:t>Contenuti:</w:t>
      </w:r>
    </w:p>
    <w:p w:rsidR="00314442" w:rsidRPr="001C5F21" w:rsidRDefault="00314442" w:rsidP="00314442">
      <w:pPr>
        <w:numPr>
          <w:ilvl w:val="1"/>
          <w:numId w:val="12"/>
        </w:numPr>
        <w:ind w:left="1053"/>
        <w:jc w:val="both"/>
      </w:pPr>
      <w:r w:rsidRPr="001C5F21">
        <w:rPr>
          <w:sz w:val="22"/>
          <w:szCs w:val="22"/>
        </w:rPr>
        <w:t xml:space="preserve">Le sentenze della Corte Costituzionale  </w:t>
      </w:r>
      <w:proofErr w:type="spellStart"/>
      <w:r w:rsidRPr="001C5F21">
        <w:rPr>
          <w:sz w:val="22"/>
          <w:szCs w:val="22"/>
        </w:rPr>
        <w:t>nn</w:t>
      </w:r>
      <w:proofErr w:type="spellEnd"/>
      <w:r w:rsidRPr="001C5F21">
        <w:rPr>
          <w:sz w:val="22"/>
          <w:szCs w:val="22"/>
        </w:rPr>
        <w:t>. 164/85, 228/04, 229/04 e 431/05 sul concetto di difesa civile e difesa non armata; Presentazione concetti e pratiche di “Patria”, “Difesa senza armi”,“difesa non violenta”.</w:t>
      </w:r>
    </w:p>
    <w:p w:rsidR="00314442" w:rsidRPr="001C5F21" w:rsidRDefault="00314442" w:rsidP="00314442">
      <w:pPr>
        <w:numPr>
          <w:ilvl w:val="1"/>
          <w:numId w:val="12"/>
        </w:numPr>
        <w:ind w:left="1053"/>
        <w:jc w:val="both"/>
      </w:pPr>
      <w:r w:rsidRPr="001C5F21">
        <w:rPr>
          <w:sz w:val="22"/>
          <w:szCs w:val="22"/>
        </w:rPr>
        <w:t>i diritti umani nel quadro della Costituzione Italiana, della Carta Europea e degli Ordinamenti delle Nazioni Unite.</w:t>
      </w:r>
    </w:p>
    <w:p w:rsidR="00314442" w:rsidRPr="001C5F21" w:rsidRDefault="00314442" w:rsidP="00314442">
      <w:pPr>
        <w:ind w:left="720"/>
        <w:jc w:val="both"/>
      </w:pPr>
    </w:p>
    <w:p w:rsidR="00314442" w:rsidRPr="001C5F21" w:rsidRDefault="00314442" w:rsidP="00314442">
      <w:pPr>
        <w:jc w:val="both"/>
      </w:pPr>
      <w:r w:rsidRPr="001C5F21">
        <w:rPr>
          <w:sz w:val="22"/>
          <w:szCs w:val="22"/>
        </w:rPr>
        <w:t>Obiettivi: Allargare la conoscenza della idea di “dovere di difesa della Patria”, concetto che sembra a volte risultare poco conosciuto fra i giovani, ed anzi a volte ritenuto concetto “antico” e di linguaggio difficile e distante.</w:t>
      </w:r>
    </w:p>
    <w:p w:rsidR="00314442" w:rsidRPr="001C5F21" w:rsidRDefault="00314442" w:rsidP="00314442">
      <w:pPr>
        <w:jc w:val="both"/>
      </w:pPr>
    </w:p>
    <w:p w:rsidR="00314442" w:rsidRPr="001C5F21" w:rsidRDefault="00314442" w:rsidP="00314442">
      <w:pPr>
        <w:jc w:val="both"/>
      </w:pPr>
    </w:p>
    <w:p w:rsidR="00314442" w:rsidRPr="001C5F21" w:rsidRDefault="00314442" w:rsidP="00314442">
      <w:pPr>
        <w:jc w:val="both"/>
      </w:pPr>
      <w:r w:rsidRPr="001C5F21">
        <w:rPr>
          <w:b/>
          <w:sz w:val="22"/>
          <w:szCs w:val="22"/>
        </w:rPr>
        <w:t>MODULO IV</w:t>
      </w:r>
      <w:r w:rsidRPr="001C5F21">
        <w:rPr>
          <w:sz w:val="22"/>
          <w:szCs w:val="22"/>
        </w:rPr>
        <w:t xml:space="preserve"> – </w:t>
      </w:r>
      <w:r w:rsidRPr="001C5F21">
        <w:rPr>
          <w:b/>
          <w:sz w:val="22"/>
          <w:szCs w:val="22"/>
        </w:rPr>
        <w:t>La difesa civile non armata e non violenta (2 ore)</w:t>
      </w:r>
    </w:p>
    <w:p w:rsidR="00314442" w:rsidRPr="001C5F21" w:rsidRDefault="00314442" w:rsidP="00314442">
      <w:pPr>
        <w:jc w:val="both"/>
        <w:rPr>
          <w:b/>
        </w:rPr>
      </w:pPr>
      <w:r w:rsidRPr="001C5F21">
        <w:rPr>
          <w:b/>
          <w:sz w:val="22"/>
          <w:szCs w:val="22"/>
        </w:rPr>
        <w:t xml:space="preserve">Docente: Dr. Michele </w:t>
      </w:r>
      <w:proofErr w:type="spellStart"/>
      <w:r w:rsidRPr="001C5F21">
        <w:rPr>
          <w:b/>
          <w:sz w:val="22"/>
          <w:szCs w:val="22"/>
        </w:rPr>
        <w:t>Selicati</w:t>
      </w:r>
      <w:proofErr w:type="spellEnd"/>
    </w:p>
    <w:p w:rsidR="00314442" w:rsidRPr="001C5F21" w:rsidRDefault="00314442" w:rsidP="00314442">
      <w:pPr>
        <w:jc w:val="both"/>
      </w:pPr>
    </w:p>
    <w:p w:rsidR="00314442" w:rsidRPr="001C5F21" w:rsidRDefault="00314442" w:rsidP="00314442">
      <w:pPr>
        <w:jc w:val="both"/>
      </w:pPr>
      <w:r w:rsidRPr="001C5F21">
        <w:rPr>
          <w:sz w:val="22"/>
          <w:szCs w:val="22"/>
        </w:rPr>
        <w:t>Contenuti:</w:t>
      </w:r>
    </w:p>
    <w:p w:rsidR="00314442" w:rsidRPr="001C5F21" w:rsidRDefault="00314442" w:rsidP="00314442">
      <w:pPr>
        <w:numPr>
          <w:ilvl w:val="1"/>
          <w:numId w:val="7"/>
        </w:numPr>
        <w:jc w:val="both"/>
      </w:pPr>
      <w:r w:rsidRPr="001C5F21">
        <w:rPr>
          <w:sz w:val="22"/>
          <w:szCs w:val="22"/>
        </w:rPr>
        <w:t>cenni storici sulla difesa popolare non violenta;</w:t>
      </w:r>
    </w:p>
    <w:p w:rsidR="00314442" w:rsidRPr="001C5F21" w:rsidRDefault="00314442" w:rsidP="00314442">
      <w:pPr>
        <w:numPr>
          <w:ilvl w:val="1"/>
          <w:numId w:val="7"/>
        </w:numPr>
        <w:jc w:val="both"/>
      </w:pPr>
      <w:r w:rsidRPr="001C5F21">
        <w:rPr>
          <w:sz w:val="22"/>
          <w:szCs w:val="22"/>
        </w:rPr>
        <w:t>forme attuali di realizzazione della difesa alternativa;</w:t>
      </w:r>
    </w:p>
    <w:p w:rsidR="00314442" w:rsidRPr="001C5F21" w:rsidRDefault="00314442" w:rsidP="00314442">
      <w:pPr>
        <w:numPr>
          <w:ilvl w:val="1"/>
          <w:numId w:val="7"/>
        </w:numPr>
        <w:jc w:val="both"/>
      </w:pPr>
      <w:r w:rsidRPr="001C5F21">
        <w:rPr>
          <w:sz w:val="22"/>
          <w:szCs w:val="22"/>
        </w:rPr>
        <w:t>gestione e trasformazione non violenta dei conflitti;</w:t>
      </w:r>
    </w:p>
    <w:p w:rsidR="00314442" w:rsidRPr="001C5F21" w:rsidRDefault="00314442" w:rsidP="00314442">
      <w:pPr>
        <w:numPr>
          <w:ilvl w:val="1"/>
          <w:numId w:val="7"/>
        </w:numPr>
        <w:jc w:val="both"/>
      </w:pPr>
      <w:r w:rsidRPr="001C5F21">
        <w:rPr>
          <w:sz w:val="22"/>
          <w:szCs w:val="22"/>
        </w:rPr>
        <w:t xml:space="preserve">operazioni di mantenimento della pace (Peacekeeping, </w:t>
      </w:r>
      <w:proofErr w:type="spellStart"/>
      <w:r w:rsidRPr="001C5F21">
        <w:rPr>
          <w:sz w:val="22"/>
          <w:szCs w:val="22"/>
        </w:rPr>
        <w:t>peace-enforcing</w:t>
      </w:r>
      <w:proofErr w:type="spellEnd"/>
      <w:r w:rsidRPr="001C5F21">
        <w:rPr>
          <w:sz w:val="22"/>
          <w:szCs w:val="22"/>
        </w:rPr>
        <w:t xml:space="preserve">, </w:t>
      </w:r>
      <w:proofErr w:type="spellStart"/>
      <w:r w:rsidRPr="001C5F21">
        <w:rPr>
          <w:sz w:val="22"/>
          <w:szCs w:val="22"/>
        </w:rPr>
        <w:t>peace-building</w:t>
      </w:r>
      <w:proofErr w:type="spellEnd"/>
      <w:r w:rsidRPr="001C5F21">
        <w:rPr>
          <w:sz w:val="22"/>
          <w:szCs w:val="22"/>
        </w:rPr>
        <w:t>)</w:t>
      </w:r>
    </w:p>
    <w:p w:rsidR="00314442" w:rsidRPr="001C5F21" w:rsidRDefault="00314442" w:rsidP="00314442">
      <w:pPr>
        <w:jc w:val="both"/>
      </w:pPr>
      <w:r w:rsidRPr="001C5F21">
        <w:rPr>
          <w:sz w:val="22"/>
          <w:szCs w:val="22"/>
        </w:rPr>
        <w:t>E’ molto interessante qui affrontare il tema “gestione e trasformazione nonviolenta dei conflitti”, ”prevenzione della guerra” e “operazioni di polizia internazionale”, nonché  i concetti di “peacekeeping”, “</w:t>
      </w:r>
      <w:proofErr w:type="spellStart"/>
      <w:r w:rsidRPr="001C5F21">
        <w:rPr>
          <w:sz w:val="22"/>
          <w:szCs w:val="22"/>
        </w:rPr>
        <w:t>peace-enforcing</w:t>
      </w:r>
      <w:proofErr w:type="spellEnd"/>
      <w:r w:rsidRPr="001C5F21">
        <w:rPr>
          <w:sz w:val="22"/>
          <w:szCs w:val="22"/>
        </w:rPr>
        <w:t>” e “</w:t>
      </w:r>
      <w:proofErr w:type="spellStart"/>
      <w:r w:rsidRPr="001C5F21">
        <w:rPr>
          <w:sz w:val="22"/>
          <w:szCs w:val="22"/>
        </w:rPr>
        <w:t>peacebuilding</w:t>
      </w:r>
      <w:proofErr w:type="spellEnd"/>
      <w:r w:rsidRPr="001C5F21">
        <w:rPr>
          <w:sz w:val="22"/>
          <w:szCs w:val="22"/>
        </w:rPr>
        <w:t xml:space="preserve">”, specie se collegati all’ambito del diritto internazionale. </w:t>
      </w:r>
    </w:p>
    <w:p w:rsidR="00314442" w:rsidRPr="001C5F21" w:rsidRDefault="00314442" w:rsidP="00314442">
      <w:pPr>
        <w:jc w:val="both"/>
      </w:pPr>
      <w:r w:rsidRPr="001C5F21">
        <w:rPr>
          <w:sz w:val="22"/>
          <w:szCs w:val="22"/>
        </w:rPr>
        <w:t>Obiettivi: Aiutare i volontari ad immaginare l’esistenza di tecniche di difesa non armata e non violenta.</w:t>
      </w:r>
    </w:p>
    <w:p w:rsidR="00314442" w:rsidRPr="001C5F21" w:rsidRDefault="00314442" w:rsidP="00314442">
      <w:pPr>
        <w:ind w:left="720"/>
        <w:jc w:val="both"/>
      </w:pPr>
    </w:p>
    <w:p w:rsidR="00314442" w:rsidRPr="001C5F21" w:rsidRDefault="00314442" w:rsidP="00314442">
      <w:pPr>
        <w:jc w:val="both"/>
      </w:pPr>
      <w:r w:rsidRPr="001C5F21">
        <w:rPr>
          <w:b/>
          <w:sz w:val="22"/>
          <w:szCs w:val="22"/>
        </w:rPr>
        <w:t>MODULO V</w:t>
      </w:r>
      <w:r w:rsidRPr="001C5F21">
        <w:rPr>
          <w:sz w:val="22"/>
          <w:szCs w:val="22"/>
        </w:rPr>
        <w:t xml:space="preserve"> - </w:t>
      </w:r>
      <w:r w:rsidRPr="001C5F21">
        <w:rPr>
          <w:b/>
          <w:sz w:val="22"/>
          <w:szCs w:val="22"/>
        </w:rPr>
        <w:t xml:space="preserve">La normativa vigente e </w:t>
      </w:r>
      <w:smartTag w:uri="urn:schemas-microsoft-com:office:smarttags" w:element="PersonName">
        <w:smartTagPr>
          <w:attr w:name="ProductID" w:val="la Carta"/>
        </w:smartTagPr>
        <w:r w:rsidRPr="001C5F21">
          <w:rPr>
            <w:b/>
            <w:sz w:val="22"/>
            <w:szCs w:val="22"/>
          </w:rPr>
          <w:t>la Carta</w:t>
        </w:r>
      </w:smartTag>
      <w:r w:rsidRPr="001C5F21">
        <w:rPr>
          <w:b/>
          <w:sz w:val="22"/>
          <w:szCs w:val="22"/>
        </w:rPr>
        <w:t xml:space="preserve"> di impegno etico (2 ore)</w:t>
      </w:r>
    </w:p>
    <w:p w:rsidR="00314442" w:rsidRPr="001C5F21" w:rsidRDefault="00314442" w:rsidP="00314442">
      <w:pPr>
        <w:jc w:val="both"/>
        <w:rPr>
          <w:b/>
        </w:rPr>
      </w:pPr>
      <w:r w:rsidRPr="001C5F21">
        <w:rPr>
          <w:b/>
          <w:sz w:val="22"/>
          <w:szCs w:val="22"/>
        </w:rPr>
        <w:t xml:space="preserve">Docente: Dr. Michele </w:t>
      </w:r>
      <w:proofErr w:type="spellStart"/>
      <w:r w:rsidRPr="001C5F21">
        <w:rPr>
          <w:b/>
          <w:sz w:val="22"/>
          <w:szCs w:val="22"/>
        </w:rPr>
        <w:t>Selicati</w:t>
      </w:r>
      <w:proofErr w:type="spellEnd"/>
    </w:p>
    <w:p w:rsidR="00314442" w:rsidRPr="001C5F21" w:rsidRDefault="00314442" w:rsidP="00314442">
      <w:pPr>
        <w:jc w:val="both"/>
      </w:pPr>
    </w:p>
    <w:p w:rsidR="00314442" w:rsidRPr="001C5F21" w:rsidRDefault="00314442" w:rsidP="00314442">
      <w:pPr>
        <w:jc w:val="both"/>
      </w:pPr>
      <w:r w:rsidRPr="001C5F21">
        <w:rPr>
          <w:sz w:val="22"/>
          <w:szCs w:val="22"/>
        </w:rPr>
        <w:t>Contenuti:</w:t>
      </w:r>
    </w:p>
    <w:p w:rsidR="00314442" w:rsidRPr="001C5F21" w:rsidRDefault="00314442" w:rsidP="00314442">
      <w:pPr>
        <w:numPr>
          <w:ilvl w:val="1"/>
          <w:numId w:val="7"/>
        </w:numPr>
        <w:jc w:val="both"/>
      </w:pPr>
      <w:r w:rsidRPr="001C5F21">
        <w:rPr>
          <w:sz w:val="22"/>
          <w:szCs w:val="22"/>
        </w:rPr>
        <w:t xml:space="preserve">la normativa che regola il sistema del </w:t>
      </w:r>
      <w:r>
        <w:rPr>
          <w:sz w:val="22"/>
          <w:szCs w:val="22"/>
        </w:rPr>
        <w:t>Servizio Civile Nazionale</w:t>
      </w:r>
      <w:r w:rsidRPr="001C5F21">
        <w:rPr>
          <w:sz w:val="22"/>
          <w:szCs w:val="22"/>
        </w:rPr>
        <w:t>;</w:t>
      </w:r>
    </w:p>
    <w:p w:rsidR="00314442" w:rsidRPr="001C5F21" w:rsidRDefault="00314442" w:rsidP="00314442">
      <w:pPr>
        <w:numPr>
          <w:ilvl w:val="1"/>
          <w:numId w:val="7"/>
        </w:numPr>
        <w:jc w:val="both"/>
      </w:pPr>
      <w:r w:rsidRPr="001C5F21">
        <w:rPr>
          <w:sz w:val="22"/>
          <w:szCs w:val="22"/>
        </w:rPr>
        <w:t>la Carta di impegno etico.</w:t>
      </w:r>
    </w:p>
    <w:p w:rsidR="00314442" w:rsidRPr="001C5F21" w:rsidRDefault="00314442" w:rsidP="00314442">
      <w:pPr>
        <w:jc w:val="both"/>
      </w:pPr>
    </w:p>
    <w:p w:rsidR="00314442" w:rsidRPr="001C5F21" w:rsidRDefault="00314442" w:rsidP="00314442">
      <w:pPr>
        <w:jc w:val="both"/>
      </w:pPr>
      <w:r w:rsidRPr="001C5F21">
        <w:rPr>
          <w:sz w:val="22"/>
          <w:szCs w:val="22"/>
        </w:rPr>
        <w:t xml:space="preserve">Verrà illustrato l’insieme delle norme che regolano il sistema del </w:t>
      </w:r>
      <w:r>
        <w:rPr>
          <w:sz w:val="22"/>
          <w:szCs w:val="22"/>
        </w:rPr>
        <w:t>Servizio Civile Nazionale</w:t>
      </w:r>
      <w:r w:rsidRPr="001C5F21">
        <w:rPr>
          <w:sz w:val="22"/>
          <w:szCs w:val="22"/>
        </w:rPr>
        <w:t>. Verrà utilizzata la lezione frontale.</w:t>
      </w:r>
    </w:p>
    <w:p w:rsidR="00314442" w:rsidRPr="001C5F21" w:rsidRDefault="00314442" w:rsidP="00314442">
      <w:pPr>
        <w:jc w:val="both"/>
      </w:pPr>
      <w:r w:rsidRPr="001C5F21">
        <w:rPr>
          <w:sz w:val="22"/>
          <w:szCs w:val="22"/>
        </w:rPr>
        <w:t xml:space="preserve">Obiettivi: Aiutare i volontari ad inserirsi nel percorso con consapevolezza e distinguendo i  tre attori principali: il volontario medesimo, l’istituzione Stato italiano, l’ente gestore. Conoscere i dati di contesto, tratti dalle fonti legislative, che diverranno vincolo e risorsa a cui attingere durante l’anno di </w:t>
      </w:r>
      <w:r>
        <w:rPr>
          <w:sz w:val="22"/>
          <w:szCs w:val="22"/>
        </w:rPr>
        <w:t>Servizio Civile</w:t>
      </w:r>
      <w:r w:rsidRPr="001C5F21">
        <w:rPr>
          <w:sz w:val="22"/>
          <w:szCs w:val="22"/>
        </w:rPr>
        <w:t>.</w:t>
      </w:r>
    </w:p>
    <w:p w:rsidR="00314442" w:rsidRPr="001C5F21" w:rsidRDefault="00314442" w:rsidP="00314442">
      <w:pPr>
        <w:ind w:left="720"/>
        <w:jc w:val="both"/>
      </w:pPr>
    </w:p>
    <w:p w:rsidR="00314442" w:rsidRPr="001C5F21" w:rsidRDefault="00314442" w:rsidP="00314442">
      <w:pPr>
        <w:jc w:val="both"/>
        <w:rPr>
          <w:b/>
        </w:rPr>
      </w:pPr>
      <w:r w:rsidRPr="001C5F21">
        <w:rPr>
          <w:b/>
          <w:sz w:val="22"/>
          <w:szCs w:val="22"/>
        </w:rPr>
        <w:t>AREA LA CITTADINANZA ATTIVA</w:t>
      </w:r>
    </w:p>
    <w:p w:rsidR="00314442" w:rsidRPr="001C5F21" w:rsidRDefault="00314442" w:rsidP="00314442">
      <w:pPr>
        <w:jc w:val="both"/>
      </w:pPr>
      <w:r w:rsidRPr="001C5F21">
        <w:rPr>
          <w:b/>
          <w:sz w:val="22"/>
          <w:szCs w:val="22"/>
        </w:rPr>
        <w:t xml:space="preserve">MODULO </w:t>
      </w:r>
      <w:proofErr w:type="spellStart"/>
      <w:r w:rsidRPr="001C5F21">
        <w:rPr>
          <w:b/>
          <w:sz w:val="22"/>
          <w:szCs w:val="22"/>
        </w:rPr>
        <w:t>VI</w:t>
      </w:r>
      <w:proofErr w:type="spellEnd"/>
      <w:r w:rsidRPr="001C5F21">
        <w:rPr>
          <w:sz w:val="22"/>
          <w:szCs w:val="22"/>
        </w:rPr>
        <w:t xml:space="preserve"> – </w:t>
      </w:r>
      <w:r w:rsidRPr="001C5F21">
        <w:rPr>
          <w:b/>
          <w:sz w:val="22"/>
          <w:szCs w:val="22"/>
        </w:rPr>
        <w:t>La solidarietà e le forme di cittadinanza (4 ore)</w:t>
      </w:r>
    </w:p>
    <w:p w:rsidR="00314442" w:rsidRPr="001C5F21" w:rsidRDefault="00314442" w:rsidP="00314442">
      <w:pPr>
        <w:jc w:val="both"/>
        <w:rPr>
          <w:b/>
        </w:rPr>
      </w:pPr>
      <w:r w:rsidRPr="001C5F21">
        <w:rPr>
          <w:b/>
          <w:sz w:val="22"/>
          <w:szCs w:val="22"/>
        </w:rPr>
        <w:lastRenderedPageBreak/>
        <w:t xml:space="preserve">Docente: Dr. Michele </w:t>
      </w:r>
      <w:proofErr w:type="spellStart"/>
      <w:r w:rsidRPr="001C5F21">
        <w:rPr>
          <w:b/>
          <w:sz w:val="22"/>
          <w:szCs w:val="22"/>
        </w:rPr>
        <w:t>Selicati</w:t>
      </w:r>
      <w:proofErr w:type="spellEnd"/>
    </w:p>
    <w:p w:rsidR="00314442" w:rsidRPr="001C5F21" w:rsidRDefault="00314442" w:rsidP="00314442">
      <w:pPr>
        <w:jc w:val="both"/>
        <w:rPr>
          <w:b/>
        </w:rPr>
      </w:pPr>
    </w:p>
    <w:p w:rsidR="00314442" w:rsidRPr="001C5F21" w:rsidRDefault="00314442" w:rsidP="00314442">
      <w:pPr>
        <w:jc w:val="both"/>
      </w:pPr>
      <w:r w:rsidRPr="001C5F21">
        <w:rPr>
          <w:sz w:val="22"/>
          <w:szCs w:val="22"/>
        </w:rPr>
        <w:t>Contenuti: (</w:t>
      </w:r>
      <w:r w:rsidRPr="001C5F21">
        <w:rPr>
          <w:sz w:val="22"/>
          <w:szCs w:val="22"/>
          <w:u w:val="single"/>
        </w:rPr>
        <w:t>Verranno trattati uno o più argomenti a scelta tra questi</w:t>
      </w:r>
      <w:r w:rsidRPr="001C5F21">
        <w:rPr>
          <w:sz w:val="22"/>
          <w:szCs w:val="22"/>
        </w:rPr>
        <w:t>)</w:t>
      </w:r>
    </w:p>
    <w:p w:rsidR="00314442" w:rsidRPr="001C5F21" w:rsidRDefault="00314442" w:rsidP="00314442">
      <w:pPr>
        <w:numPr>
          <w:ilvl w:val="1"/>
          <w:numId w:val="7"/>
        </w:numPr>
        <w:jc w:val="both"/>
      </w:pPr>
      <w:r w:rsidRPr="001C5F21">
        <w:rPr>
          <w:sz w:val="22"/>
          <w:szCs w:val="22"/>
        </w:rPr>
        <w:t>principio costituzionale di solidarietà sociale e principi di libertà ed eguaglianza;</w:t>
      </w:r>
    </w:p>
    <w:p w:rsidR="00314442" w:rsidRPr="001C5F21" w:rsidRDefault="00314442" w:rsidP="00314442">
      <w:pPr>
        <w:numPr>
          <w:ilvl w:val="1"/>
          <w:numId w:val="7"/>
        </w:numPr>
        <w:jc w:val="both"/>
      </w:pPr>
      <w:r w:rsidRPr="001C5F21">
        <w:rPr>
          <w:sz w:val="22"/>
          <w:szCs w:val="22"/>
        </w:rPr>
        <w:t>lotta alla povertà e all’esclusione sociale, povertà e sottosviluppo a livello mondiale;</w:t>
      </w:r>
    </w:p>
    <w:p w:rsidR="00314442" w:rsidRPr="001C5F21" w:rsidRDefault="00314442" w:rsidP="00314442">
      <w:pPr>
        <w:numPr>
          <w:ilvl w:val="1"/>
          <w:numId w:val="7"/>
        </w:numPr>
        <w:jc w:val="both"/>
      </w:pPr>
      <w:r w:rsidRPr="001C5F21">
        <w:rPr>
          <w:sz w:val="22"/>
          <w:szCs w:val="22"/>
        </w:rPr>
        <w:t>lotta alla povertà nelle scelte politiche italiane e negli orientamenti dell’Unione Europea;</w:t>
      </w:r>
    </w:p>
    <w:p w:rsidR="00314442" w:rsidRPr="001C5F21" w:rsidRDefault="00314442" w:rsidP="00314442">
      <w:pPr>
        <w:numPr>
          <w:ilvl w:val="1"/>
          <w:numId w:val="7"/>
        </w:numPr>
        <w:jc w:val="both"/>
      </w:pPr>
      <w:r w:rsidRPr="001C5F21">
        <w:rPr>
          <w:sz w:val="22"/>
          <w:szCs w:val="22"/>
        </w:rPr>
        <w:t>ruolo degli Organismi non Governativi;</w:t>
      </w:r>
    </w:p>
    <w:p w:rsidR="00314442" w:rsidRPr="001C5F21" w:rsidRDefault="00314442" w:rsidP="00314442">
      <w:pPr>
        <w:numPr>
          <w:ilvl w:val="1"/>
          <w:numId w:val="7"/>
        </w:numPr>
        <w:jc w:val="both"/>
      </w:pPr>
      <w:r w:rsidRPr="001C5F21">
        <w:rPr>
          <w:sz w:val="22"/>
          <w:szCs w:val="22"/>
        </w:rPr>
        <w:t>concetto di cittadinanza e di promozione sociale;</w:t>
      </w:r>
    </w:p>
    <w:p w:rsidR="00314442" w:rsidRPr="001C5F21" w:rsidRDefault="00314442" w:rsidP="00314442">
      <w:pPr>
        <w:numPr>
          <w:ilvl w:val="1"/>
          <w:numId w:val="7"/>
        </w:numPr>
        <w:jc w:val="both"/>
      </w:pPr>
      <w:r w:rsidRPr="001C5F21">
        <w:rPr>
          <w:sz w:val="22"/>
          <w:szCs w:val="22"/>
        </w:rPr>
        <w:t>concetto di cittadinanza attiva;</w:t>
      </w:r>
    </w:p>
    <w:p w:rsidR="00314442" w:rsidRPr="001C5F21" w:rsidRDefault="00314442" w:rsidP="00314442">
      <w:pPr>
        <w:numPr>
          <w:ilvl w:val="1"/>
          <w:numId w:val="7"/>
        </w:numPr>
        <w:jc w:val="both"/>
      </w:pPr>
      <w:r w:rsidRPr="001C5F21">
        <w:rPr>
          <w:sz w:val="22"/>
          <w:szCs w:val="22"/>
        </w:rPr>
        <w:t>ruolo dello Stato e della società nell’ambito della promozione umana e della difesa dei diritti delle persone e rapporto tra le istituzioni e le organizzazioni della società civile;</w:t>
      </w:r>
    </w:p>
    <w:p w:rsidR="00314442" w:rsidRPr="001C5F21" w:rsidRDefault="00314442" w:rsidP="00314442">
      <w:pPr>
        <w:numPr>
          <w:ilvl w:val="1"/>
          <w:numId w:val="7"/>
        </w:numPr>
        <w:jc w:val="both"/>
      </w:pPr>
      <w:r w:rsidRPr="001C5F21">
        <w:rPr>
          <w:sz w:val="22"/>
          <w:szCs w:val="22"/>
        </w:rPr>
        <w:t xml:space="preserve">principio di sussidiarietà, competenze dello Stato, delle Regioni, delle Province e dei Comuni nei vari ambiti in cui opera il </w:t>
      </w:r>
      <w:r>
        <w:rPr>
          <w:sz w:val="22"/>
          <w:szCs w:val="22"/>
        </w:rPr>
        <w:t>Servizio Civile</w:t>
      </w:r>
      <w:r w:rsidRPr="001C5F21">
        <w:rPr>
          <w:sz w:val="22"/>
          <w:szCs w:val="22"/>
        </w:rPr>
        <w:t>, con riferimenti al Terzo Settore nell’ambito del welfare.</w:t>
      </w:r>
    </w:p>
    <w:p w:rsidR="00314442" w:rsidRPr="001C5F21" w:rsidRDefault="00314442" w:rsidP="00314442">
      <w:pPr>
        <w:numPr>
          <w:ilvl w:val="1"/>
          <w:numId w:val="7"/>
        </w:numPr>
        <w:jc w:val="both"/>
      </w:pPr>
      <w:r w:rsidRPr="001C5F21">
        <w:rPr>
          <w:sz w:val="22"/>
          <w:szCs w:val="22"/>
        </w:rPr>
        <w:t>i fenomeni della globalizzazione e approccio multiculturale;</w:t>
      </w:r>
    </w:p>
    <w:p w:rsidR="00314442" w:rsidRPr="001C5F21" w:rsidRDefault="00314442" w:rsidP="00314442">
      <w:pPr>
        <w:numPr>
          <w:ilvl w:val="1"/>
          <w:numId w:val="7"/>
        </w:numPr>
        <w:jc w:val="both"/>
      </w:pPr>
      <w:r w:rsidRPr="001C5F21">
        <w:rPr>
          <w:sz w:val="22"/>
          <w:szCs w:val="22"/>
        </w:rPr>
        <w:t>la responsabilità sociale delle imprese e la cittadinanza d’impresa</w:t>
      </w:r>
    </w:p>
    <w:p w:rsidR="00314442" w:rsidRPr="001C5F21" w:rsidRDefault="00314442" w:rsidP="00314442">
      <w:pPr>
        <w:jc w:val="both"/>
      </w:pPr>
    </w:p>
    <w:p w:rsidR="00314442" w:rsidRPr="001C5F21" w:rsidRDefault="00314442" w:rsidP="00314442">
      <w:pPr>
        <w:jc w:val="both"/>
      </w:pPr>
      <w:r w:rsidRPr="001C5F21">
        <w:rPr>
          <w:sz w:val="22"/>
          <w:szCs w:val="22"/>
        </w:rPr>
        <w:t>Si farà riferimento alle povertà economiche e all’esclusione sociale, al problema della povertà e del sottosviluppo a livello mondiale, alla lotta alla povertà nelle scelte politiche italiane e negli orientamenti dell’Unione Europea, al contributo degli Organismi non Governativi. Verrà inoltre presentato il concetto di cittadinanza e di promozione sociale, come modo di strutturare, codificando diritti e doveri, l’appartenenza ad una collettività che abita e interagisce su un determinato territorio.</w:t>
      </w:r>
    </w:p>
    <w:p w:rsidR="00314442" w:rsidRPr="001C5F21" w:rsidRDefault="00314442" w:rsidP="00314442">
      <w:pPr>
        <w:jc w:val="both"/>
      </w:pPr>
      <w:r w:rsidRPr="001C5F21">
        <w:rPr>
          <w:sz w:val="22"/>
          <w:szCs w:val="22"/>
        </w:rPr>
        <w:t>Obiettivi: Dare senso alla parola “solidarietà e ad ogni forma di cittadinanza” riscoprendo il significato dell’essere cittadini attivi e solidali, in un contesto e una visione multi-etnica e aperta alle istanze internazionali.</w:t>
      </w:r>
    </w:p>
    <w:p w:rsidR="00314442" w:rsidRPr="001C5F21" w:rsidRDefault="00314442" w:rsidP="00314442">
      <w:pPr>
        <w:jc w:val="both"/>
      </w:pPr>
      <w:r w:rsidRPr="001C5F21">
        <w:rPr>
          <w:sz w:val="22"/>
          <w:szCs w:val="22"/>
        </w:rPr>
        <w:t>Dare ragione di parole come “globalizzazione”, “interculturalità”, “sussidiarietà”.</w:t>
      </w:r>
    </w:p>
    <w:p w:rsidR="00314442" w:rsidRPr="001C5F21" w:rsidRDefault="00314442" w:rsidP="00314442">
      <w:pPr>
        <w:jc w:val="both"/>
      </w:pPr>
    </w:p>
    <w:p w:rsidR="00314442" w:rsidRPr="001C5F21" w:rsidRDefault="00314442" w:rsidP="00314442">
      <w:pPr>
        <w:jc w:val="both"/>
      </w:pPr>
    </w:p>
    <w:p w:rsidR="00314442" w:rsidRPr="001C5F21" w:rsidRDefault="00314442" w:rsidP="00314442">
      <w:pPr>
        <w:jc w:val="both"/>
      </w:pPr>
      <w:r w:rsidRPr="001C5F21">
        <w:rPr>
          <w:b/>
          <w:sz w:val="22"/>
          <w:szCs w:val="22"/>
        </w:rPr>
        <w:t>MODULO VII</w:t>
      </w:r>
      <w:r w:rsidRPr="001C5F21">
        <w:rPr>
          <w:sz w:val="22"/>
          <w:szCs w:val="22"/>
        </w:rPr>
        <w:t xml:space="preserve"> – </w:t>
      </w:r>
      <w:r>
        <w:rPr>
          <w:b/>
          <w:sz w:val="22"/>
          <w:szCs w:val="22"/>
        </w:rPr>
        <w:t>Servizio Civile Nazionale</w:t>
      </w:r>
      <w:r w:rsidRPr="001C5F21">
        <w:rPr>
          <w:b/>
          <w:sz w:val="22"/>
          <w:szCs w:val="22"/>
        </w:rPr>
        <w:t xml:space="preserve">, associazionismo e volontariato (4 ore) </w:t>
      </w:r>
    </w:p>
    <w:p w:rsidR="00314442" w:rsidRPr="001C5F21" w:rsidRDefault="00314442" w:rsidP="00314442">
      <w:pPr>
        <w:jc w:val="both"/>
        <w:rPr>
          <w:b/>
        </w:rPr>
      </w:pPr>
      <w:r w:rsidRPr="001C5F21">
        <w:rPr>
          <w:b/>
          <w:sz w:val="22"/>
          <w:szCs w:val="22"/>
        </w:rPr>
        <w:t xml:space="preserve">Docente: Dr. Michele </w:t>
      </w:r>
      <w:proofErr w:type="spellStart"/>
      <w:r w:rsidRPr="001C5F21">
        <w:rPr>
          <w:b/>
          <w:sz w:val="22"/>
          <w:szCs w:val="22"/>
        </w:rPr>
        <w:t>Selicati</w:t>
      </w:r>
      <w:proofErr w:type="spellEnd"/>
    </w:p>
    <w:p w:rsidR="00314442" w:rsidRPr="001C5F21" w:rsidRDefault="00314442" w:rsidP="00314442">
      <w:pPr>
        <w:jc w:val="both"/>
        <w:rPr>
          <w:b/>
        </w:rPr>
      </w:pPr>
    </w:p>
    <w:p w:rsidR="00314442" w:rsidRPr="001C5F21" w:rsidRDefault="00314442" w:rsidP="00314442">
      <w:pPr>
        <w:jc w:val="both"/>
      </w:pPr>
      <w:r w:rsidRPr="001C5F21">
        <w:rPr>
          <w:sz w:val="22"/>
          <w:szCs w:val="22"/>
        </w:rPr>
        <w:t>Contenuti:</w:t>
      </w:r>
    </w:p>
    <w:p w:rsidR="00314442" w:rsidRPr="001C5F21" w:rsidRDefault="00314442" w:rsidP="00314442">
      <w:pPr>
        <w:numPr>
          <w:ilvl w:val="1"/>
          <w:numId w:val="7"/>
        </w:numPr>
        <w:jc w:val="both"/>
      </w:pPr>
      <w:r w:rsidRPr="001C5F21">
        <w:rPr>
          <w:sz w:val="22"/>
          <w:szCs w:val="22"/>
        </w:rPr>
        <w:t>il fenomeno della cittadinanza attiva</w:t>
      </w:r>
    </w:p>
    <w:p w:rsidR="00314442" w:rsidRPr="001C5F21" w:rsidRDefault="00314442" w:rsidP="00314442">
      <w:pPr>
        <w:numPr>
          <w:ilvl w:val="1"/>
          <w:numId w:val="7"/>
        </w:numPr>
        <w:jc w:val="both"/>
      </w:pPr>
      <w:r w:rsidRPr="001C5F21">
        <w:rPr>
          <w:sz w:val="22"/>
          <w:szCs w:val="22"/>
        </w:rPr>
        <w:t xml:space="preserve">gli enti di </w:t>
      </w:r>
      <w:r>
        <w:rPr>
          <w:sz w:val="22"/>
          <w:szCs w:val="22"/>
        </w:rPr>
        <w:t>Servizio Civile</w:t>
      </w:r>
      <w:r w:rsidRPr="001C5F21">
        <w:rPr>
          <w:sz w:val="22"/>
          <w:szCs w:val="22"/>
        </w:rPr>
        <w:t xml:space="preserve"> pubblici e privati</w:t>
      </w:r>
    </w:p>
    <w:p w:rsidR="00314442" w:rsidRPr="001C5F21" w:rsidRDefault="00314442" w:rsidP="00314442">
      <w:pPr>
        <w:jc w:val="both"/>
      </w:pPr>
    </w:p>
    <w:p w:rsidR="00314442" w:rsidRPr="001C5F21" w:rsidRDefault="00314442" w:rsidP="00314442">
      <w:pPr>
        <w:jc w:val="both"/>
      </w:pPr>
      <w:r w:rsidRPr="001C5F21">
        <w:rPr>
          <w:sz w:val="22"/>
          <w:szCs w:val="22"/>
        </w:rPr>
        <w:t>In questo modulo verranno evidenziate le affinità e le differenze tra le varie figure che operano sul territorio, quali volontari di associazioni di volontariato (legge 266/1991) , promotori sociali (figura istituita dal Ministero del Lavoro e politiche sociali), cooperatori, cooperanti, soci di associazioni di promozione sociale</w:t>
      </w:r>
    </w:p>
    <w:p w:rsidR="00314442" w:rsidRPr="001C5F21" w:rsidRDefault="00314442" w:rsidP="00314442">
      <w:pPr>
        <w:jc w:val="both"/>
      </w:pPr>
      <w:r w:rsidRPr="001C5F21">
        <w:rPr>
          <w:sz w:val="22"/>
          <w:szCs w:val="22"/>
        </w:rPr>
        <w:t xml:space="preserve">Obiettivi: Condividere il significato del “servizio” come impegno e bene, offerto in via immateriale, bene non monetizzabile, e “civile” “inserito in un contesto e rispettoso di quel contesto anche se criticamente vigile”. </w:t>
      </w:r>
    </w:p>
    <w:p w:rsidR="00314442" w:rsidRPr="001C5F21" w:rsidRDefault="00314442" w:rsidP="00314442">
      <w:pPr>
        <w:jc w:val="both"/>
      </w:pPr>
    </w:p>
    <w:p w:rsidR="00314442" w:rsidRPr="001C5F21" w:rsidRDefault="00314442" w:rsidP="00314442">
      <w:pPr>
        <w:jc w:val="both"/>
      </w:pPr>
    </w:p>
    <w:p w:rsidR="00314442" w:rsidRPr="001C5F21" w:rsidRDefault="00314442" w:rsidP="00314442">
      <w:pPr>
        <w:jc w:val="both"/>
      </w:pPr>
      <w:r w:rsidRPr="001C5F21">
        <w:rPr>
          <w:b/>
          <w:sz w:val="22"/>
          <w:szCs w:val="22"/>
        </w:rPr>
        <w:t>MODULO VIII</w:t>
      </w:r>
      <w:r w:rsidRPr="001C5F21">
        <w:rPr>
          <w:sz w:val="22"/>
          <w:szCs w:val="22"/>
        </w:rPr>
        <w:t xml:space="preserve"> - </w:t>
      </w:r>
      <w:r w:rsidRPr="001C5F21">
        <w:rPr>
          <w:b/>
          <w:sz w:val="22"/>
          <w:szCs w:val="22"/>
        </w:rPr>
        <w:t xml:space="preserve">Diritti e doveri del volontario del </w:t>
      </w:r>
      <w:r>
        <w:rPr>
          <w:b/>
          <w:sz w:val="22"/>
          <w:szCs w:val="22"/>
        </w:rPr>
        <w:t>Servizio Civile</w:t>
      </w:r>
      <w:r w:rsidRPr="001C5F21">
        <w:rPr>
          <w:b/>
          <w:sz w:val="22"/>
          <w:szCs w:val="22"/>
        </w:rPr>
        <w:t xml:space="preserve"> (4 ore)</w:t>
      </w:r>
    </w:p>
    <w:p w:rsidR="00314442" w:rsidRPr="001C5F21" w:rsidRDefault="00314442" w:rsidP="00314442">
      <w:pPr>
        <w:jc w:val="both"/>
        <w:rPr>
          <w:b/>
        </w:rPr>
      </w:pPr>
      <w:r w:rsidRPr="001C5F21">
        <w:rPr>
          <w:b/>
          <w:sz w:val="22"/>
          <w:szCs w:val="22"/>
        </w:rPr>
        <w:t xml:space="preserve">Docente: Dr. Michele </w:t>
      </w:r>
      <w:proofErr w:type="spellStart"/>
      <w:r w:rsidRPr="001C5F21">
        <w:rPr>
          <w:b/>
          <w:sz w:val="22"/>
          <w:szCs w:val="22"/>
        </w:rPr>
        <w:t>Selicati</w:t>
      </w:r>
      <w:proofErr w:type="spellEnd"/>
    </w:p>
    <w:p w:rsidR="00314442" w:rsidRPr="001C5F21" w:rsidRDefault="00314442" w:rsidP="00314442">
      <w:pPr>
        <w:jc w:val="both"/>
      </w:pPr>
    </w:p>
    <w:p w:rsidR="00314442" w:rsidRPr="001C5F21" w:rsidRDefault="00314442" w:rsidP="00314442">
      <w:pPr>
        <w:jc w:val="both"/>
      </w:pPr>
      <w:r w:rsidRPr="001C5F21">
        <w:rPr>
          <w:sz w:val="22"/>
          <w:szCs w:val="22"/>
        </w:rPr>
        <w:t>Contenuti:</w:t>
      </w:r>
    </w:p>
    <w:p w:rsidR="00314442" w:rsidRPr="001C5F21" w:rsidRDefault="00314442" w:rsidP="00314442">
      <w:pPr>
        <w:numPr>
          <w:ilvl w:val="0"/>
          <w:numId w:val="8"/>
        </w:numPr>
        <w:jc w:val="both"/>
      </w:pPr>
      <w:r w:rsidRPr="001C5F21">
        <w:rPr>
          <w:sz w:val="22"/>
          <w:szCs w:val="22"/>
        </w:rPr>
        <w:t>ruolo e funzione del volontario;</w:t>
      </w:r>
    </w:p>
    <w:p w:rsidR="00314442" w:rsidRPr="001C5F21" w:rsidRDefault="00314442" w:rsidP="00314442">
      <w:pPr>
        <w:numPr>
          <w:ilvl w:val="0"/>
          <w:numId w:val="8"/>
        </w:numPr>
        <w:jc w:val="both"/>
      </w:pPr>
      <w:r w:rsidRPr="001C5F21">
        <w:rPr>
          <w:sz w:val="22"/>
          <w:szCs w:val="22"/>
        </w:rPr>
        <w:t>gestione dei volontari;</w:t>
      </w:r>
    </w:p>
    <w:p w:rsidR="00314442" w:rsidRPr="001C5F21" w:rsidRDefault="00314442" w:rsidP="00314442">
      <w:pPr>
        <w:numPr>
          <w:ilvl w:val="0"/>
          <w:numId w:val="8"/>
        </w:numPr>
        <w:jc w:val="both"/>
      </w:pPr>
      <w:r w:rsidRPr="001C5F21">
        <w:rPr>
          <w:sz w:val="22"/>
          <w:szCs w:val="22"/>
        </w:rPr>
        <w:t xml:space="preserve">disciplina dei rapporti tra enti e volontari del </w:t>
      </w:r>
      <w:r>
        <w:rPr>
          <w:sz w:val="22"/>
          <w:szCs w:val="22"/>
        </w:rPr>
        <w:t>Servizio Civile Nazionale</w:t>
      </w:r>
      <w:r w:rsidRPr="001C5F21">
        <w:rPr>
          <w:sz w:val="22"/>
          <w:szCs w:val="22"/>
        </w:rPr>
        <w:t>.</w:t>
      </w:r>
    </w:p>
    <w:p w:rsidR="00314442" w:rsidRPr="001C5F21" w:rsidRDefault="00314442" w:rsidP="00314442">
      <w:pPr>
        <w:numPr>
          <w:ilvl w:val="0"/>
          <w:numId w:val="8"/>
        </w:numPr>
        <w:jc w:val="both"/>
      </w:pPr>
      <w:r w:rsidRPr="001C5F21">
        <w:rPr>
          <w:sz w:val="22"/>
          <w:szCs w:val="22"/>
        </w:rPr>
        <w:t xml:space="preserve">La rappresentanza dei volontari in </w:t>
      </w:r>
      <w:r>
        <w:rPr>
          <w:sz w:val="22"/>
          <w:szCs w:val="22"/>
        </w:rPr>
        <w:t>Servizio Civile</w:t>
      </w:r>
      <w:r w:rsidRPr="001C5F21">
        <w:rPr>
          <w:sz w:val="22"/>
          <w:szCs w:val="22"/>
        </w:rPr>
        <w:t>.</w:t>
      </w:r>
    </w:p>
    <w:p w:rsidR="00314442" w:rsidRPr="001C5F21" w:rsidRDefault="00314442" w:rsidP="00314442">
      <w:pPr>
        <w:jc w:val="both"/>
      </w:pPr>
    </w:p>
    <w:p w:rsidR="00314442" w:rsidRPr="001C5F21" w:rsidRDefault="00314442" w:rsidP="00314442">
      <w:pPr>
        <w:jc w:val="both"/>
      </w:pPr>
      <w:r w:rsidRPr="001C5F21">
        <w:rPr>
          <w:sz w:val="22"/>
          <w:szCs w:val="22"/>
        </w:rPr>
        <w:t xml:space="preserve">Si metteranno in evidenza il ruolo e la funzione del volontario e si illustrerà la circolare sulla gestione, concernente la disciplina dei rapporti tra enti e volontari del </w:t>
      </w:r>
      <w:r>
        <w:rPr>
          <w:sz w:val="22"/>
          <w:szCs w:val="22"/>
        </w:rPr>
        <w:t>Servizio Civile Nazionale</w:t>
      </w:r>
      <w:r w:rsidRPr="001C5F21">
        <w:rPr>
          <w:sz w:val="22"/>
          <w:szCs w:val="22"/>
        </w:rPr>
        <w:t>.</w:t>
      </w:r>
    </w:p>
    <w:p w:rsidR="00314442" w:rsidRPr="001C5F21" w:rsidRDefault="00314442" w:rsidP="00314442">
      <w:pPr>
        <w:jc w:val="both"/>
      </w:pPr>
    </w:p>
    <w:p w:rsidR="00314442" w:rsidRPr="001C5F21" w:rsidRDefault="00314442" w:rsidP="00314442">
      <w:pPr>
        <w:jc w:val="both"/>
      </w:pPr>
    </w:p>
    <w:p w:rsidR="00314442" w:rsidRPr="001C5F21" w:rsidRDefault="00314442" w:rsidP="00314442">
      <w:pPr>
        <w:jc w:val="both"/>
      </w:pPr>
      <w:r w:rsidRPr="001C5F21">
        <w:rPr>
          <w:b/>
          <w:sz w:val="22"/>
          <w:szCs w:val="22"/>
        </w:rPr>
        <w:t>MODULO IX</w:t>
      </w:r>
      <w:r w:rsidRPr="001C5F21">
        <w:rPr>
          <w:sz w:val="22"/>
          <w:szCs w:val="22"/>
        </w:rPr>
        <w:t xml:space="preserve">  -</w:t>
      </w:r>
      <w:r w:rsidRPr="001C5F21">
        <w:rPr>
          <w:b/>
          <w:sz w:val="22"/>
          <w:szCs w:val="22"/>
        </w:rPr>
        <w:t>La protezione civile (4 ore)</w:t>
      </w:r>
    </w:p>
    <w:p w:rsidR="00314442" w:rsidRPr="001C5F21" w:rsidRDefault="00314442" w:rsidP="00314442">
      <w:pPr>
        <w:jc w:val="both"/>
        <w:rPr>
          <w:b/>
        </w:rPr>
      </w:pPr>
      <w:r w:rsidRPr="001C5F21">
        <w:rPr>
          <w:b/>
          <w:sz w:val="22"/>
          <w:szCs w:val="22"/>
        </w:rPr>
        <w:t xml:space="preserve">Docente: Dr. Michele </w:t>
      </w:r>
      <w:proofErr w:type="spellStart"/>
      <w:r w:rsidRPr="001C5F21">
        <w:rPr>
          <w:b/>
          <w:sz w:val="22"/>
          <w:szCs w:val="22"/>
        </w:rPr>
        <w:t>Selicati</w:t>
      </w:r>
      <w:proofErr w:type="spellEnd"/>
    </w:p>
    <w:p w:rsidR="00314442" w:rsidRPr="001C5F21" w:rsidRDefault="00314442" w:rsidP="00314442">
      <w:pPr>
        <w:jc w:val="both"/>
      </w:pPr>
    </w:p>
    <w:p w:rsidR="00314442" w:rsidRPr="001C5F21" w:rsidRDefault="00314442" w:rsidP="00314442">
      <w:pPr>
        <w:jc w:val="both"/>
      </w:pPr>
      <w:r w:rsidRPr="001C5F21">
        <w:rPr>
          <w:sz w:val="22"/>
          <w:szCs w:val="22"/>
        </w:rPr>
        <w:t xml:space="preserve">Contenuti: </w:t>
      </w:r>
    </w:p>
    <w:p w:rsidR="00314442" w:rsidRPr="001C5F21" w:rsidRDefault="00314442" w:rsidP="00314442">
      <w:pPr>
        <w:numPr>
          <w:ilvl w:val="0"/>
          <w:numId w:val="10"/>
        </w:numPr>
        <w:jc w:val="both"/>
      </w:pPr>
      <w:r w:rsidRPr="001C5F21">
        <w:rPr>
          <w:sz w:val="22"/>
          <w:szCs w:val="22"/>
        </w:rPr>
        <w:t>In questo modulo verranno forniti elementi di protezione civile intesa come collegamento tra difesa della Patria e difesa dell’ambiente, del territorio e delle popolazioni. Si evidenzieranno le problematiche legate alla previsione e alla prevenzione dei rischi, nonché quelle relative agli interventi di soccorso.</w:t>
      </w:r>
    </w:p>
    <w:p w:rsidR="00314442" w:rsidRPr="001C5F21" w:rsidRDefault="00314442" w:rsidP="00314442">
      <w:pPr>
        <w:jc w:val="both"/>
      </w:pPr>
      <w:r w:rsidRPr="001C5F21">
        <w:rPr>
          <w:sz w:val="22"/>
          <w:szCs w:val="22"/>
        </w:rPr>
        <w:t xml:space="preserve">Obiettivi: Dare senso e ragione del </w:t>
      </w:r>
      <w:r>
        <w:rPr>
          <w:sz w:val="22"/>
          <w:szCs w:val="22"/>
        </w:rPr>
        <w:t>Servizio Civile</w:t>
      </w:r>
      <w:r w:rsidRPr="001C5F21">
        <w:rPr>
          <w:sz w:val="22"/>
          <w:szCs w:val="22"/>
        </w:rPr>
        <w:t xml:space="preserve"> come attività di prevenzione e “protezione” della popolazione affrontando anche la protezione civile nel senso diretto e immediato del termine (calamità, terremoti, ordine pubblico, ecc.) e gli elementi di base necessari ad approntare comportamenti di protezione civile.</w:t>
      </w:r>
    </w:p>
    <w:p w:rsidR="00314442" w:rsidRPr="001C5F21" w:rsidRDefault="00314442" w:rsidP="00314442">
      <w:pPr>
        <w:jc w:val="both"/>
      </w:pPr>
    </w:p>
    <w:p w:rsidR="00314442" w:rsidRPr="001C5F21" w:rsidRDefault="00314442" w:rsidP="00314442">
      <w:pPr>
        <w:jc w:val="both"/>
        <w:rPr>
          <w:b/>
        </w:rPr>
      </w:pPr>
      <w:r w:rsidRPr="001C5F21">
        <w:rPr>
          <w:b/>
          <w:sz w:val="22"/>
          <w:szCs w:val="22"/>
        </w:rPr>
        <w:t xml:space="preserve">AREA IL GIOVANE VOLONTARIO NEL SISTEMA DEL </w:t>
      </w:r>
      <w:r>
        <w:rPr>
          <w:b/>
          <w:sz w:val="22"/>
          <w:szCs w:val="22"/>
        </w:rPr>
        <w:t>SERVIZIO CIVILE</w:t>
      </w:r>
    </w:p>
    <w:p w:rsidR="00314442" w:rsidRPr="001C5F21" w:rsidRDefault="00314442" w:rsidP="00314442">
      <w:pPr>
        <w:jc w:val="both"/>
        <w:rPr>
          <w:b/>
        </w:rPr>
      </w:pPr>
    </w:p>
    <w:p w:rsidR="00314442" w:rsidRPr="001C5F21" w:rsidRDefault="00314442" w:rsidP="00314442">
      <w:pPr>
        <w:jc w:val="both"/>
        <w:rPr>
          <w:b/>
        </w:rPr>
      </w:pPr>
      <w:r w:rsidRPr="001C5F21">
        <w:rPr>
          <w:b/>
          <w:sz w:val="22"/>
          <w:szCs w:val="22"/>
        </w:rPr>
        <w:t>MODULO X – Presentazione dell’ente e comunicazione e gestione dei conflitti. (4 ore)</w:t>
      </w:r>
    </w:p>
    <w:p w:rsidR="00314442" w:rsidRPr="001C5F21" w:rsidRDefault="00314442" w:rsidP="00314442">
      <w:pPr>
        <w:jc w:val="both"/>
        <w:rPr>
          <w:b/>
        </w:rPr>
      </w:pPr>
      <w:r w:rsidRPr="001C5F21">
        <w:rPr>
          <w:b/>
          <w:sz w:val="22"/>
          <w:szCs w:val="22"/>
        </w:rPr>
        <w:t xml:space="preserve">Docente: Dr. Michele </w:t>
      </w:r>
      <w:proofErr w:type="spellStart"/>
      <w:r w:rsidRPr="001C5F21">
        <w:rPr>
          <w:b/>
          <w:sz w:val="22"/>
          <w:szCs w:val="22"/>
        </w:rPr>
        <w:t>Selicati</w:t>
      </w:r>
      <w:proofErr w:type="spellEnd"/>
    </w:p>
    <w:p w:rsidR="00314442" w:rsidRPr="001C5F21" w:rsidRDefault="00314442" w:rsidP="00314442">
      <w:pPr>
        <w:jc w:val="both"/>
        <w:rPr>
          <w:b/>
        </w:rPr>
      </w:pPr>
    </w:p>
    <w:p w:rsidR="00314442" w:rsidRPr="001C5F21" w:rsidRDefault="00314442" w:rsidP="00314442">
      <w:pPr>
        <w:jc w:val="both"/>
      </w:pPr>
      <w:r w:rsidRPr="001C5F21">
        <w:rPr>
          <w:sz w:val="22"/>
          <w:szCs w:val="22"/>
        </w:rPr>
        <w:t>Contenuti:</w:t>
      </w:r>
    </w:p>
    <w:p w:rsidR="00314442" w:rsidRPr="001C5F21" w:rsidRDefault="00314442" w:rsidP="00314442">
      <w:pPr>
        <w:numPr>
          <w:ilvl w:val="0"/>
          <w:numId w:val="11"/>
        </w:numPr>
        <w:jc w:val="both"/>
      </w:pPr>
      <w:r w:rsidRPr="001C5F21">
        <w:rPr>
          <w:sz w:val="22"/>
          <w:szCs w:val="22"/>
        </w:rPr>
        <w:t>storia, caratteristiche specifiche e modalità organizzative ed operative della dell’ Università e/o Enti in partenariato</w:t>
      </w:r>
    </w:p>
    <w:p w:rsidR="00314442" w:rsidRPr="001C5F21" w:rsidRDefault="00314442" w:rsidP="00314442">
      <w:pPr>
        <w:numPr>
          <w:ilvl w:val="0"/>
          <w:numId w:val="11"/>
        </w:numPr>
        <w:jc w:val="both"/>
      </w:pPr>
      <w:r w:rsidRPr="001C5F21">
        <w:rPr>
          <w:sz w:val="22"/>
          <w:szCs w:val="22"/>
        </w:rPr>
        <w:t xml:space="preserve">La proposta del </w:t>
      </w:r>
      <w:r>
        <w:rPr>
          <w:sz w:val="22"/>
          <w:szCs w:val="22"/>
        </w:rPr>
        <w:t>Servizio Civile</w:t>
      </w:r>
      <w:r w:rsidRPr="001C5F21">
        <w:rPr>
          <w:sz w:val="22"/>
          <w:szCs w:val="22"/>
        </w:rPr>
        <w:t>;</w:t>
      </w:r>
    </w:p>
    <w:p w:rsidR="00314442" w:rsidRPr="001C5F21" w:rsidRDefault="00314442" w:rsidP="00314442">
      <w:pPr>
        <w:numPr>
          <w:ilvl w:val="0"/>
          <w:numId w:val="11"/>
        </w:numPr>
        <w:jc w:val="both"/>
      </w:pPr>
      <w:r w:rsidRPr="001C5F21">
        <w:rPr>
          <w:sz w:val="22"/>
          <w:szCs w:val="22"/>
        </w:rPr>
        <w:t>Gestione dei conflitti e dinamiche di gruppo.</w:t>
      </w:r>
    </w:p>
    <w:p w:rsidR="00314442" w:rsidRPr="001C5F21" w:rsidRDefault="00314442" w:rsidP="00314442">
      <w:pPr>
        <w:numPr>
          <w:ilvl w:val="0"/>
          <w:numId w:val="11"/>
        </w:numPr>
        <w:jc w:val="both"/>
      </w:pPr>
      <w:proofErr w:type="spellStart"/>
      <w:r w:rsidRPr="001C5F21">
        <w:rPr>
          <w:sz w:val="22"/>
          <w:szCs w:val="22"/>
        </w:rPr>
        <w:t>Role</w:t>
      </w:r>
      <w:proofErr w:type="spellEnd"/>
      <w:r w:rsidRPr="001C5F21">
        <w:rPr>
          <w:sz w:val="22"/>
          <w:szCs w:val="22"/>
        </w:rPr>
        <w:t xml:space="preserve"> play</w:t>
      </w:r>
    </w:p>
    <w:p w:rsidR="00314442" w:rsidRPr="001C5F21" w:rsidRDefault="00314442" w:rsidP="00314442">
      <w:pPr>
        <w:jc w:val="both"/>
        <w:rPr>
          <w:b/>
        </w:rPr>
      </w:pPr>
    </w:p>
    <w:p w:rsidR="00314442" w:rsidRPr="001C5F21" w:rsidRDefault="00314442" w:rsidP="00314442">
      <w:pPr>
        <w:jc w:val="both"/>
      </w:pPr>
    </w:p>
    <w:p w:rsidR="00314442" w:rsidRPr="001C5F21" w:rsidRDefault="00314442" w:rsidP="00314442">
      <w:pPr>
        <w:jc w:val="both"/>
      </w:pPr>
      <w:r w:rsidRPr="001C5F21">
        <w:rPr>
          <w:b/>
          <w:sz w:val="22"/>
          <w:szCs w:val="22"/>
        </w:rPr>
        <w:t>MODULO XI</w:t>
      </w:r>
      <w:r w:rsidRPr="001C5F21">
        <w:rPr>
          <w:sz w:val="22"/>
          <w:szCs w:val="22"/>
        </w:rPr>
        <w:t xml:space="preserve"> - </w:t>
      </w:r>
      <w:r w:rsidRPr="001C5F21">
        <w:rPr>
          <w:b/>
          <w:sz w:val="22"/>
          <w:szCs w:val="22"/>
        </w:rPr>
        <w:t xml:space="preserve">Il lavoro per progetti nel </w:t>
      </w:r>
      <w:r>
        <w:rPr>
          <w:b/>
          <w:sz w:val="22"/>
          <w:szCs w:val="22"/>
        </w:rPr>
        <w:t>Servizio Civile</w:t>
      </w:r>
      <w:r w:rsidRPr="001C5F21">
        <w:rPr>
          <w:b/>
          <w:sz w:val="22"/>
          <w:szCs w:val="22"/>
        </w:rPr>
        <w:t xml:space="preserve"> e nella Cooperazione Internazionale allo Sviluppo  (8 ore) </w:t>
      </w:r>
    </w:p>
    <w:p w:rsidR="00314442" w:rsidRPr="001C5F21" w:rsidRDefault="00314442" w:rsidP="00314442">
      <w:pPr>
        <w:jc w:val="both"/>
        <w:rPr>
          <w:b/>
        </w:rPr>
      </w:pPr>
      <w:r w:rsidRPr="001C5F21">
        <w:rPr>
          <w:b/>
          <w:sz w:val="22"/>
          <w:szCs w:val="22"/>
        </w:rPr>
        <w:t xml:space="preserve">Docente: Dr. Michele </w:t>
      </w:r>
      <w:proofErr w:type="spellStart"/>
      <w:r w:rsidRPr="001C5F21">
        <w:rPr>
          <w:b/>
          <w:sz w:val="22"/>
          <w:szCs w:val="22"/>
        </w:rPr>
        <w:t>Selicati</w:t>
      </w:r>
      <w:proofErr w:type="spellEnd"/>
    </w:p>
    <w:p w:rsidR="00314442" w:rsidRPr="001C5F21" w:rsidRDefault="00314442" w:rsidP="00314442">
      <w:pPr>
        <w:jc w:val="both"/>
      </w:pPr>
    </w:p>
    <w:p w:rsidR="00314442" w:rsidRPr="001C5F21" w:rsidRDefault="00314442" w:rsidP="00314442">
      <w:pPr>
        <w:jc w:val="both"/>
      </w:pPr>
      <w:r w:rsidRPr="001C5F21">
        <w:rPr>
          <w:sz w:val="22"/>
          <w:szCs w:val="22"/>
        </w:rPr>
        <w:t xml:space="preserve">Contenuti:  Elementi di Progettazione nel </w:t>
      </w:r>
      <w:r>
        <w:rPr>
          <w:sz w:val="22"/>
          <w:szCs w:val="22"/>
        </w:rPr>
        <w:t>Servizio Civile</w:t>
      </w:r>
      <w:r w:rsidRPr="001C5F21">
        <w:rPr>
          <w:sz w:val="22"/>
          <w:szCs w:val="22"/>
        </w:rPr>
        <w:t xml:space="preserve"> e Social Project Management; Nell’affrontare il tema della progettazione sociale e della cooperazione internazionale si farà riferimento inoltre agli specifici settori di attività ed alle aree di intervento previsti per le attività di </w:t>
      </w:r>
      <w:r>
        <w:rPr>
          <w:sz w:val="22"/>
          <w:szCs w:val="22"/>
        </w:rPr>
        <w:t>Servizio Civile</w:t>
      </w:r>
      <w:r w:rsidRPr="001C5F21">
        <w:rPr>
          <w:sz w:val="22"/>
          <w:szCs w:val="22"/>
        </w:rPr>
        <w:t>, in modo che i volontari abbiano chiaro quale sia il campo nel quale si esplica la funzione di tale servizio.</w:t>
      </w:r>
    </w:p>
    <w:p w:rsidR="00314442" w:rsidRPr="001C5F21" w:rsidRDefault="00314442" w:rsidP="00314442">
      <w:pPr>
        <w:jc w:val="both"/>
      </w:pPr>
      <w:r w:rsidRPr="001C5F21">
        <w:rPr>
          <w:sz w:val="22"/>
          <w:szCs w:val="22"/>
        </w:rPr>
        <w:t xml:space="preserve">Verrà illustrato il metodo della progettazione nelle sue articolazioni compresa la fase della valutazione di esito, di efficacia ed efficienza del progetto. Si sosterranno i volontari nel conoscere e approfondire metodi per la auto-valutazione della propria crescita esplicitando anche come può avvenire da parte diversa la valutazione della crescita umana dei volontari in </w:t>
      </w:r>
      <w:r>
        <w:rPr>
          <w:sz w:val="22"/>
          <w:szCs w:val="22"/>
        </w:rPr>
        <w:t>Servizio Civile</w:t>
      </w:r>
      <w:r w:rsidRPr="001C5F21">
        <w:rPr>
          <w:sz w:val="22"/>
          <w:szCs w:val="22"/>
        </w:rPr>
        <w:t>.</w:t>
      </w:r>
    </w:p>
    <w:p w:rsidR="00314442" w:rsidRPr="001C5F21" w:rsidRDefault="00314442" w:rsidP="00314442">
      <w:pPr>
        <w:jc w:val="both"/>
      </w:pPr>
    </w:p>
    <w:p w:rsidR="00314442" w:rsidRPr="001C5F21" w:rsidRDefault="00314442" w:rsidP="00314442">
      <w:pPr>
        <w:jc w:val="both"/>
      </w:pPr>
      <w:r w:rsidRPr="001C5F21">
        <w:rPr>
          <w:sz w:val="22"/>
          <w:szCs w:val="22"/>
        </w:rPr>
        <w:t xml:space="preserve">Obiettivi: Sostenere la  crescita dell’individuo e del gruppo nel riconoscere la propria condizione di persone impegnate nel civile e nel sociale, anche attraverso la auto-valutazione dei risultati del proprio progetto di </w:t>
      </w:r>
      <w:r>
        <w:rPr>
          <w:sz w:val="22"/>
          <w:szCs w:val="22"/>
        </w:rPr>
        <w:t>Servizio Civile</w:t>
      </w:r>
      <w:r w:rsidRPr="001C5F21">
        <w:rPr>
          <w:sz w:val="22"/>
          <w:szCs w:val="22"/>
        </w:rPr>
        <w:t xml:space="preserve"> volontario. Si farà riferimento esplicito agli specifici settori di attività dei progetti di </w:t>
      </w:r>
      <w:r>
        <w:rPr>
          <w:sz w:val="22"/>
          <w:szCs w:val="22"/>
        </w:rPr>
        <w:t>Servizio Civile</w:t>
      </w:r>
      <w:r w:rsidRPr="001C5F21">
        <w:rPr>
          <w:sz w:val="22"/>
          <w:szCs w:val="22"/>
        </w:rPr>
        <w:t xml:space="preserve"> individuando per ognuno la specifica modalità di lavoro per progetti.</w:t>
      </w:r>
    </w:p>
    <w:p w:rsidR="00314442" w:rsidRPr="001C5F21" w:rsidRDefault="00314442" w:rsidP="00314442">
      <w:pPr>
        <w:jc w:val="both"/>
      </w:pPr>
    </w:p>
    <w:p w:rsidR="00314442" w:rsidRPr="001C5F21" w:rsidRDefault="00314442" w:rsidP="00314442">
      <w:pPr>
        <w:jc w:val="both"/>
      </w:pPr>
    </w:p>
    <w:p w:rsidR="00314442" w:rsidRPr="001C5F21" w:rsidRDefault="00314442" w:rsidP="00314442">
      <w:pPr>
        <w:jc w:val="both"/>
      </w:pPr>
      <w:r w:rsidRPr="001C5F21">
        <w:rPr>
          <w:sz w:val="22"/>
          <w:szCs w:val="22"/>
        </w:rPr>
        <w:t>Sono previste esercitazioni pratiche sui progetti di cooperazione internazionale (saranno invitati anche esperti del settore).</w:t>
      </w:r>
    </w:p>
    <w:p w:rsidR="00314442" w:rsidRDefault="00314442" w:rsidP="00CB63B7">
      <w:pPr>
        <w:autoSpaceDE w:val="0"/>
        <w:rPr>
          <w:b/>
        </w:rPr>
      </w:pPr>
    </w:p>
    <w:p w:rsidR="00314442" w:rsidRDefault="00314442" w:rsidP="00CB63B7">
      <w:pPr>
        <w:autoSpaceDE w:val="0"/>
        <w:rPr>
          <w:b/>
        </w:rPr>
      </w:pPr>
    </w:p>
    <w:p w:rsidR="00314442" w:rsidRDefault="00C306BE" w:rsidP="00CB63B7">
      <w:pPr>
        <w:autoSpaceDE w:val="0"/>
        <w:rPr>
          <w:b/>
        </w:rPr>
      </w:pPr>
      <w:r>
        <w:rPr>
          <w:b/>
        </w:rPr>
        <w:t xml:space="preserve">CONTENUTI FORMAZIONE </w:t>
      </w:r>
      <w:r w:rsidR="00314442">
        <w:rPr>
          <w:b/>
        </w:rPr>
        <w:t xml:space="preserve"> SPECIFICA</w:t>
      </w:r>
    </w:p>
    <w:p w:rsidR="00B627E0" w:rsidRPr="005A73F0" w:rsidRDefault="00B627E0" w:rsidP="00B627E0">
      <w:pPr>
        <w:pStyle w:val="Nessunaspaziatura"/>
        <w:jc w:val="both"/>
        <w:rPr>
          <w:rFonts w:ascii="Arial Narrow" w:hAnsi="Arial Narrow"/>
        </w:rPr>
      </w:pPr>
      <w:r w:rsidRPr="005A73F0">
        <w:rPr>
          <w:rFonts w:ascii="Arial Narrow" w:hAnsi="Arial Narrow"/>
        </w:rPr>
        <w:t>La formazione specifica è definita in base al bisogno formativo del volontario e alla situazione formativa - professionale che si presenta, cercando di realizzare l’integrazione pedagogica delle opportunità e dei linguaggi formativi.</w:t>
      </w:r>
    </w:p>
    <w:p w:rsidR="00B627E0" w:rsidRPr="005A73F0" w:rsidRDefault="00B627E0" w:rsidP="00B627E0">
      <w:pPr>
        <w:pStyle w:val="Nessunaspaziatura"/>
        <w:jc w:val="both"/>
        <w:rPr>
          <w:rFonts w:ascii="Arial Narrow" w:hAnsi="Arial Narrow"/>
        </w:rPr>
      </w:pPr>
      <w:r w:rsidRPr="005A73F0">
        <w:rPr>
          <w:rFonts w:ascii="Arial Narrow" w:hAnsi="Arial Narrow"/>
        </w:rPr>
        <w:t>La formazione specifica prevista è formazione di contesto organizzativo e professionale, ha caratteristiche di formazione “on the project”, cioè "accompagna e sostiene" i volontari nella fase di inserimento in un nuovo contesto progettuale/organizzativo, attraverso attività didattiche in affiancamento con un formatore esperto e/o con il monitoraggio di un mentore esterno (</w:t>
      </w:r>
      <w:proofErr w:type="spellStart"/>
      <w:r w:rsidRPr="005A73F0">
        <w:rPr>
          <w:rFonts w:ascii="Arial Narrow" w:hAnsi="Arial Narrow"/>
        </w:rPr>
        <w:t>o.l.p.</w:t>
      </w:r>
      <w:proofErr w:type="spellEnd"/>
      <w:r w:rsidRPr="005A73F0">
        <w:rPr>
          <w:rFonts w:ascii="Arial Narrow" w:hAnsi="Arial Narrow"/>
        </w:rPr>
        <w:t xml:space="preserve"> e </w:t>
      </w:r>
      <w:proofErr w:type="spellStart"/>
      <w:r w:rsidRPr="005A73F0">
        <w:rPr>
          <w:rFonts w:ascii="Arial Narrow" w:hAnsi="Arial Narrow"/>
        </w:rPr>
        <w:t>r.l.e.a.</w:t>
      </w:r>
      <w:proofErr w:type="spellEnd"/>
      <w:r w:rsidRPr="005A73F0">
        <w:rPr>
          <w:rFonts w:ascii="Arial Narrow" w:hAnsi="Arial Narrow"/>
        </w:rPr>
        <w:t xml:space="preserve">). Si vuole così raccordare la </w:t>
      </w:r>
      <w:proofErr w:type="spellStart"/>
      <w:r w:rsidRPr="005A73F0">
        <w:rPr>
          <w:rFonts w:ascii="Arial Narrow" w:hAnsi="Arial Narrow"/>
        </w:rPr>
        <w:t>pre-professionalità</w:t>
      </w:r>
      <w:proofErr w:type="spellEnd"/>
      <w:r w:rsidRPr="005A73F0">
        <w:rPr>
          <w:rFonts w:ascii="Arial Narrow" w:hAnsi="Arial Narrow"/>
        </w:rPr>
        <w:t xml:space="preserve"> del volontario alle esigenze collegate all'espletamento delle attività previste nel progetto e nei contesti organizzativi individuati.</w:t>
      </w:r>
    </w:p>
    <w:p w:rsidR="00B627E0" w:rsidRPr="005A73F0" w:rsidRDefault="00B627E0" w:rsidP="00B627E0">
      <w:pPr>
        <w:pStyle w:val="Nessunaspaziatura"/>
        <w:jc w:val="both"/>
        <w:rPr>
          <w:rFonts w:ascii="Arial Narrow" w:hAnsi="Arial Narrow"/>
        </w:rPr>
      </w:pPr>
    </w:p>
    <w:p w:rsidR="00B627E0" w:rsidRPr="005A73F0" w:rsidRDefault="00B627E0" w:rsidP="00B627E0">
      <w:pPr>
        <w:pStyle w:val="Nessunaspaziatura"/>
        <w:jc w:val="both"/>
        <w:rPr>
          <w:rFonts w:ascii="Arial Narrow" w:hAnsi="Arial Narrow"/>
          <w:b/>
        </w:rPr>
      </w:pPr>
      <w:r w:rsidRPr="005A73F0">
        <w:rPr>
          <w:rFonts w:ascii="Arial Narrow" w:hAnsi="Arial Narrow"/>
          <w:b/>
        </w:rPr>
        <w:t>FORMAZIONE SPECIFICA</w:t>
      </w:r>
    </w:p>
    <w:p w:rsidR="00B627E0" w:rsidRPr="005A73F0" w:rsidRDefault="00B627E0" w:rsidP="00B627E0">
      <w:pPr>
        <w:pStyle w:val="Nessunaspaziatura"/>
        <w:jc w:val="both"/>
        <w:rPr>
          <w:rFonts w:ascii="Arial Narrow" w:hAnsi="Arial Narrow"/>
          <w:b/>
        </w:rPr>
      </w:pPr>
      <w:r w:rsidRPr="005A73F0">
        <w:rPr>
          <w:rFonts w:ascii="Arial Narrow" w:hAnsi="Arial Narrow"/>
          <w:b/>
        </w:rPr>
        <w:t xml:space="preserve">MODULO I - </w:t>
      </w:r>
      <w:r w:rsidRPr="005A73F0">
        <w:rPr>
          <w:rFonts w:ascii="Arial Narrow" w:hAnsi="Arial Narrow"/>
          <w:i/>
        </w:rPr>
        <w:t xml:space="preserve">Progettazione, analisi di un contesto territoriale, progettazione applicata ai beni museali e </w:t>
      </w:r>
      <w:proofErr w:type="spellStart"/>
      <w:r w:rsidRPr="005A73F0">
        <w:rPr>
          <w:rFonts w:ascii="Arial Narrow" w:hAnsi="Arial Narrow"/>
          <w:i/>
        </w:rPr>
        <w:t>biblioteconomici</w:t>
      </w:r>
      <w:proofErr w:type="spellEnd"/>
      <w:r w:rsidRPr="005A73F0">
        <w:rPr>
          <w:rFonts w:ascii="Arial Narrow" w:hAnsi="Arial Narrow"/>
          <w:i/>
        </w:rPr>
        <w:t xml:space="preserve"> </w:t>
      </w:r>
    </w:p>
    <w:p w:rsidR="00B627E0" w:rsidRPr="005A73F0" w:rsidRDefault="00B627E0" w:rsidP="00B627E0">
      <w:pPr>
        <w:pStyle w:val="Nessunaspaziatura"/>
        <w:jc w:val="both"/>
        <w:rPr>
          <w:rFonts w:ascii="Arial Narrow" w:hAnsi="Arial Narrow"/>
        </w:rPr>
      </w:pPr>
      <w:r w:rsidRPr="005A73F0">
        <w:rPr>
          <w:rFonts w:ascii="Arial Narrow" w:hAnsi="Arial Narrow"/>
        </w:rPr>
        <w:t>Contenuti:</w:t>
      </w:r>
    </w:p>
    <w:p w:rsidR="00B627E0" w:rsidRPr="005A73F0" w:rsidRDefault="00B627E0" w:rsidP="00B627E0">
      <w:pPr>
        <w:pStyle w:val="Nessunaspaziatura"/>
        <w:numPr>
          <w:ilvl w:val="0"/>
          <w:numId w:val="21"/>
        </w:numPr>
        <w:jc w:val="both"/>
        <w:rPr>
          <w:rFonts w:ascii="Arial Narrow" w:hAnsi="Arial Narrow"/>
          <w:lang w:val="en-US"/>
        </w:rPr>
      </w:pPr>
      <w:proofErr w:type="spellStart"/>
      <w:r w:rsidRPr="005A73F0">
        <w:rPr>
          <w:rFonts w:ascii="Arial Narrow" w:hAnsi="Arial Narrow"/>
          <w:lang w:val="en-US"/>
        </w:rPr>
        <w:t>Elementi</w:t>
      </w:r>
      <w:proofErr w:type="spellEnd"/>
      <w:r w:rsidRPr="005A73F0">
        <w:rPr>
          <w:rFonts w:ascii="Arial Narrow" w:hAnsi="Arial Narrow"/>
          <w:lang w:val="en-US"/>
        </w:rPr>
        <w:t xml:space="preserve"> </w:t>
      </w:r>
      <w:proofErr w:type="spellStart"/>
      <w:r w:rsidRPr="005A73F0">
        <w:rPr>
          <w:rFonts w:ascii="Arial Narrow" w:hAnsi="Arial Narrow"/>
          <w:lang w:val="en-US"/>
        </w:rPr>
        <w:t>di</w:t>
      </w:r>
      <w:proofErr w:type="spellEnd"/>
      <w:r w:rsidRPr="005A73F0">
        <w:rPr>
          <w:rFonts w:ascii="Arial Narrow" w:hAnsi="Arial Narrow"/>
          <w:lang w:val="en-US"/>
        </w:rPr>
        <w:t xml:space="preserve"> </w:t>
      </w:r>
      <w:proofErr w:type="spellStart"/>
      <w:r w:rsidRPr="005A73F0">
        <w:rPr>
          <w:rFonts w:ascii="Arial Narrow" w:hAnsi="Arial Narrow"/>
          <w:lang w:val="en-US"/>
        </w:rPr>
        <w:t>Progettazione</w:t>
      </w:r>
      <w:proofErr w:type="spellEnd"/>
      <w:r w:rsidRPr="005A73F0">
        <w:rPr>
          <w:rFonts w:ascii="Arial Narrow" w:hAnsi="Arial Narrow"/>
          <w:lang w:val="en-US"/>
        </w:rPr>
        <w:t xml:space="preserve">, Social Project Management; European Project Management, </w:t>
      </w:r>
    </w:p>
    <w:p w:rsidR="00B627E0" w:rsidRPr="005A73F0" w:rsidRDefault="00B627E0" w:rsidP="00B627E0">
      <w:pPr>
        <w:pStyle w:val="Nessunaspaziatura"/>
        <w:numPr>
          <w:ilvl w:val="0"/>
          <w:numId w:val="21"/>
        </w:numPr>
        <w:jc w:val="both"/>
        <w:rPr>
          <w:rFonts w:ascii="Arial Narrow" w:hAnsi="Arial Narrow"/>
          <w:lang w:val="en-US"/>
        </w:rPr>
      </w:pPr>
      <w:r w:rsidRPr="005A73F0">
        <w:rPr>
          <w:rFonts w:ascii="Arial Narrow" w:hAnsi="Arial Narrow"/>
          <w:lang w:val="en-US"/>
        </w:rPr>
        <w:t xml:space="preserve">Project Life Cycle; Risk Analysis; Analysis </w:t>
      </w:r>
      <w:proofErr w:type="spellStart"/>
      <w:r w:rsidRPr="005A73F0">
        <w:rPr>
          <w:rFonts w:ascii="Arial Narrow" w:hAnsi="Arial Narrow"/>
          <w:lang w:val="en-US"/>
        </w:rPr>
        <w:t>Swot</w:t>
      </w:r>
      <w:proofErr w:type="spellEnd"/>
      <w:r w:rsidRPr="005A73F0">
        <w:rPr>
          <w:rFonts w:ascii="Arial Narrow" w:hAnsi="Arial Narrow"/>
          <w:lang w:val="en-US"/>
        </w:rPr>
        <w:t xml:space="preserve">: </w:t>
      </w:r>
      <w:proofErr w:type="spellStart"/>
      <w:r w:rsidRPr="005A73F0">
        <w:rPr>
          <w:rFonts w:ascii="Arial Narrow" w:hAnsi="Arial Narrow"/>
          <w:lang w:val="en-US"/>
        </w:rPr>
        <w:t>Strenghts</w:t>
      </w:r>
      <w:proofErr w:type="spellEnd"/>
      <w:r w:rsidRPr="005A73F0">
        <w:rPr>
          <w:rFonts w:ascii="Arial Narrow" w:hAnsi="Arial Narrow"/>
          <w:lang w:val="en-US"/>
        </w:rPr>
        <w:t xml:space="preserve">, Weaknesses, Opportunities, Threats; </w:t>
      </w:r>
    </w:p>
    <w:p w:rsidR="00B627E0" w:rsidRPr="005A73F0" w:rsidRDefault="00B627E0" w:rsidP="00B627E0">
      <w:pPr>
        <w:pStyle w:val="Nessunaspaziatura"/>
        <w:numPr>
          <w:ilvl w:val="0"/>
          <w:numId w:val="21"/>
        </w:numPr>
        <w:jc w:val="both"/>
        <w:rPr>
          <w:rFonts w:ascii="Arial Narrow" w:hAnsi="Arial Narrow"/>
          <w:lang w:val="en-US"/>
        </w:rPr>
      </w:pPr>
      <w:r w:rsidRPr="005A73F0">
        <w:rPr>
          <w:rFonts w:ascii="Arial Narrow" w:hAnsi="Arial Narrow"/>
          <w:lang w:val="en-US"/>
        </w:rPr>
        <w:t>Pest Analysis; Perth Charts; Gantt Charts; Critical Path Analysis, Scheduling Single Projects; Analysis Pareto; Stakeholder Analysis, Logical Framework Approach</w:t>
      </w:r>
    </w:p>
    <w:p w:rsidR="00B627E0" w:rsidRPr="005A73F0" w:rsidRDefault="00B627E0" w:rsidP="00B627E0">
      <w:pPr>
        <w:pStyle w:val="Nessunaspaziatura"/>
        <w:jc w:val="both"/>
        <w:rPr>
          <w:rFonts w:ascii="Arial Narrow" w:hAnsi="Arial Narrow"/>
        </w:rPr>
      </w:pPr>
      <w:r w:rsidRPr="005A73F0">
        <w:rPr>
          <w:rFonts w:ascii="Arial Narrow" w:hAnsi="Arial Narrow"/>
          <w:b/>
        </w:rPr>
        <w:t>Obiettivi</w:t>
      </w:r>
      <w:r w:rsidRPr="005A73F0">
        <w:rPr>
          <w:rFonts w:ascii="Arial Narrow" w:hAnsi="Arial Narrow"/>
        </w:rPr>
        <w:t xml:space="preserve">: far conoscere la progettazione e il processo che permette di arrivare a un risultato atteso partendo dall’analisi di un contesto, individuando le linee di azione. Si vuole quindi avvicinare i volontari al Project </w:t>
      </w:r>
      <w:proofErr w:type="spellStart"/>
      <w:r w:rsidRPr="005A73F0">
        <w:rPr>
          <w:rFonts w:ascii="Arial Narrow" w:hAnsi="Arial Narrow"/>
        </w:rPr>
        <w:t>Cycle</w:t>
      </w:r>
      <w:proofErr w:type="spellEnd"/>
      <w:r w:rsidRPr="005A73F0">
        <w:rPr>
          <w:rFonts w:ascii="Arial Narrow" w:hAnsi="Arial Narrow"/>
        </w:rPr>
        <w:t xml:space="preserve"> Management e presentare gli strumenti di un progettista, che permettono anche di intercettare finanziamenti nell’ambito artistico e culturale.</w:t>
      </w:r>
    </w:p>
    <w:p w:rsidR="00B627E0" w:rsidRPr="005A73F0" w:rsidRDefault="00B627E0" w:rsidP="00B627E0">
      <w:pPr>
        <w:pStyle w:val="Nessunaspaziatura"/>
        <w:jc w:val="both"/>
        <w:rPr>
          <w:rFonts w:ascii="Arial Narrow" w:hAnsi="Arial Narrow"/>
        </w:rPr>
      </w:pPr>
      <w:r w:rsidRPr="005A73F0">
        <w:rPr>
          <w:rFonts w:ascii="Arial Narrow" w:hAnsi="Arial Narrow"/>
          <w:b/>
        </w:rPr>
        <w:t>Formatori</w:t>
      </w:r>
      <w:r w:rsidRPr="005A73F0">
        <w:rPr>
          <w:rFonts w:ascii="Arial Narrow" w:hAnsi="Arial Narrow"/>
        </w:rPr>
        <w:t xml:space="preserve">: </w:t>
      </w:r>
      <w:proofErr w:type="spellStart"/>
      <w:r w:rsidRPr="005A73F0">
        <w:rPr>
          <w:rFonts w:ascii="Arial Narrow" w:hAnsi="Arial Narrow"/>
        </w:rPr>
        <w:t>Selicati</w:t>
      </w:r>
      <w:proofErr w:type="spellEnd"/>
      <w:r w:rsidRPr="005A73F0">
        <w:rPr>
          <w:rFonts w:ascii="Arial Narrow" w:hAnsi="Arial Narrow"/>
        </w:rPr>
        <w:t xml:space="preserve"> Michele, Bono Maria Giovanna, Masi Martina, </w:t>
      </w:r>
      <w:proofErr w:type="spellStart"/>
      <w:r w:rsidRPr="005A73F0">
        <w:rPr>
          <w:rFonts w:ascii="Arial Narrow" w:hAnsi="Arial Narrow"/>
        </w:rPr>
        <w:t>Biagioni</w:t>
      </w:r>
      <w:proofErr w:type="spellEnd"/>
      <w:r w:rsidRPr="005A73F0">
        <w:rPr>
          <w:rFonts w:ascii="Arial Narrow" w:hAnsi="Arial Narrow"/>
        </w:rPr>
        <w:t xml:space="preserve"> Loredana</w:t>
      </w:r>
    </w:p>
    <w:p w:rsidR="00B627E0" w:rsidRDefault="00B627E0" w:rsidP="00B627E0">
      <w:pPr>
        <w:pStyle w:val="Nessunaspaziatura"/>
        <w:jc w:val="both"/>
        <w:rPr>
          <w:rFonts w:ascii="Arial Narrow" w:hAnsi="Arial Narrow"/>
          <w:b/>
        </w:rPr>
      </w:pPr>
      <w:r>
        <w:rPr>
          <w:rFonts w:ascii="Arial Narrow" w:hAnsi="Arial Narrow"/>
          <w:b/>
        </w:rPr>
        <w:t>Ore: 12</w:t>
      </w:r>
    </w:p>
    <w:p w:rsidR="00B627E0" w:rsidRDefault="00B627E0" w:rsidP="00B627E0">
      <w:pPr>
        <w:pStyle w:val="Nessunaspaziatura"/>
        <w:jc w:val="both"/>
        <w:rPr>
          <w:rFonts w:ascii="Arial Narrow" w:hAnsi="Arial Narrow"/>
          <w:b/>
        </w:rPr>
      </w:pPr>
    </w:p>
    <w:p w:rsidR="00B627E0" w:rsidRPr="00972E1E" w:rsidRDefault="00B627E0" w:rsidP="00B627E0">
      <w:pPr>
        <w:rPr>
          <w:rFonts w:ascii="Arial Narrow" w:hAnsi="Arial Narrow"/>
          <w:i/>
          <w:sz w:val="22"/>
          <w:szCs w:val="26"/>
        </w:rPr>
      </w:pPr>
      <w:r w:rsidRPr="00972E1E">
        <w:rPr>
          <w:rFonts w:ascii="Arial Narrow" w:hAnsi="Arial Narrow"/>
          <w:b/>
        </w:rPr>
        <w:t xml:space="preserve">MODULO II - </w:t>
      </w:r>
      <w:r w:rsidRPr="00972E1E">
        <w:rPr>
          <w:rFonts w:ascii="Arial Narrow" w:hAnsi="Arial Narrow"/>
          <w:i/>
          <w:sz w:val="22"/>
          <w:szCs w:val="26"/>
        </w:rPr>
        <w:t>Rischi connessi all’impiego dei volontari ai progetti di servizio civile</w:t>
      </w:r>
    </w:p>
    <w:p w:rsidR="00B627E0" w:rsidRPr="00972E1E" w:rsidRDefault="00B627E0" w:rsidP="00B627E0">
      <w:pPr>
        <w:rPr>
          <w:rFonts w:ascii="Arial Narrow" w:hAnsi="Arial Narrow"/>
          <w:sz w:val="22"/>
          <w:szCs w:val="26"/>
        </w:rPr>
      </w:pPr>
      <w:r w:rsidRPr="00972E1E">
        <w:rPr>
          <w:rFonts w:ascii="Arial Narrow" w:hAnsi="Arial Narrow"/>
          <w:i/>
          <w:sz w:val="22"/>
          <w:szCs w:val="26"/>
        </w:rPr>
        <w:t>Contenuti:</w:t>
      </w:r>
      <w:r w:rsidRPr="00972E1E">
        <w:rPr>
          <w:rFonts w:ascii="Arial Narrow" w:hAnsi="Arial Narrow"/>
          <w:sz w:val="22"/>
          <w:szCs w:val="26"/>
        </w:rPr>
        <w:t xml:space="preserve"> Salute, sicurezza e rischi connessi alle mansioni dei volontari</w:t>
      </w:r>
    </w:p>
    <w:p w:rsidR="00B627E0" w:rsidRPr="00972E1E" w:rsidRDefault="00B627E0" w:rsidP="00B627E0">
      <w:pPr>
        <w:pStyle w:val="Paragrafoelenco"/>
        <w:numPr>
          <w:ilvl w:val="0"/>
          <w:numId w:val="32"/>
        </w:numPr>
        <w:rPr>
          <w:rFonts w:ascii="Arial Narrow" w:hAnsi="Arial Narrow"/>
          <w:b/>
        </w:rPr>
      </w:pPr>
      <w:r w:rsidRPr="00972E1E">
        <w:rPr>
          <w:rFonts w:ascii="Arial Narrow" w:hAnsi="Arial Narrow"/>
          <w:sz w:val="22"/>
          <w:szCs w:val="26"/>
        </w:rPr>
        <w:t xml:space="preserve">Valutazione dei rischi per la sicurezza e la salute connessi all'attività dell'Ente in generale e dei </w:t>
      </w:r>
    </w:p>
    <w:p w:rsidR="00B627E0" w:rsidRPr="00972E1E" w:rsidRDefault="00B627E0" w:rsidP="00B627E0">
      <w:pPr>
        <w:pStyle w:val="Paragrafoelenco"/>
        <w:numPr>
          <w:ilvl w:val="0"/>
          <w:numId w:val="32"/>
        </w:numPr>
        <w:rPr>
          <w:rFonts w:ascii="Arial Narrow" w:hAnsi="Arial Narrow"/>
          <w:b/>
        </w:rPr>
      </w:pPr>
      <w:r w:rsidRPr="00972E1E">
        <w:rPr>
          <w:rFonts w:ascii="Arial Narrow" w:hAnsi="Arial Narrow"/>
          <w:sz w:val="22"/>
          <w:szCs w:val="26"/>
        </w:rPr>
        <w:t>Valutazione dei rischi per la sicurezza e la salute connessi ai compiti assegnati ai giovani in servizio civile nello specifico.</w:t>
      </w:r>
    </w:p>
    <w:p w:rsidR="00B627E0" w:rsidRPr="00972E1E" w:rsidRDefault="00B627E0" w:rsidP="00B627E0">
      <w:pPr>
        <w:rPr>
          <w:rFonts w:ascii="Arial Narrow" w:hAnsi="Arial Narrow"/>
          <w:sz w:val="22"/>
          <w:szCs w:val="22"/>
        </w:rPr>
      </w:pPr>
      <w:r w:rsidRPr="00972E1E">
        <w:rPr>
          <w:rFonts w:ascii="Arial Narrow" w:hAnsi="Arial Narrow"/>
          <w:b/>
          <w:sz w:val="22"/>
          <w:szCs w:val="22"/>
        </w:rPr>
        <w:t xml:space="preserve">Obiettivi: </w:t>
      </w:r>
      <w:r w:rsidRPr="00972E1E">
        <w:rPr>
          <w:rFonts w:ascii="Arial Narrow" w:hAnsi="Arial Narrow"/>
          <w:sz w:val="22"/>
          <w:szCs w:val="22"/>
        </w:rPr>
        <w:t>dare ai volontari gli strumenti per espletare i loro compiti, garantendo la loro sicurezza e quella degli utenti</w:t>
      </w:r>
    </w:p>
    <w:p w:rsidR="00B627E0" w:rsidRPr="00972E1E" w:rsidRDefault="00B627E0" w:rsidP="00B627E0">
      <w:pPr>
        <w:rPr>
          <w:rFonts w:ascii="Arial Narrow" w:hAnsi="Arial Narrow"/>
          <w:sz w:val="22"/>
          <w:szCs w:val="22"/>
        </w:rPr>
      </w:pPr>
      <w:r w:rsidRPr="00972E1E">
        <w:rPr>
          <w:rFonts w:ascii="Arial Narrow" w:hAnsi="Arial Narrow"/>
          <w:b/>
          <w:sz w:val="22"/>
          <w:szCs w:val="22"/>
        </w:rPr>
        <w:t>Formatori</w:t>
      </w:r>
      <w:r w:rsidRPr="00972E1E">
        <w:rPr>
          <w:rFonts w:ascii="Arial Narrow" w:hAnsi="Arial Narrow"/>
          <w:sz w:val="22"/>
          <w:szCs w:val="22"/>
        </w:rPr>
        <w:t>:</w:t>
      </w:r>
      <w:r>
        <w:rPr>
          <w:rFonts w:ascii="Arial Narrow" w:hAnsi="Arial Narrow"/>
          <w:sz w:val="22"/>
          <w:szCs w:val="22"/>
        </w:rPr>
        <w:t xml:space="preserve"> </w:t>
      </w:r>
      <w:r w:rsidRPr="00972E1E">
        <w:rPr>
          <w:rFonts w:ascii="Arial Narrow" w:hAnsi="Arial Narrow"/>
          <w:sz w:val="22"/>
          <w:szCs w:val="22"/>
        </w:rPr>
        <w:t xml:space="preserve">Samuele </w:t>
      </w:r>
      <w:proofErr w:type="spellStart"/>
      <w:r w:rsidRPr="00972E1E">
        <w:rPr>
          <w:rFonts w:ascii="Arial Narrow" w:hAnsi="Arial Narrow"/>
          <w:sz w:val="22"/>
          <w:szCs w:val="22"/>
        </w:rPr>
        <w:t>Cianfa</w:t>
      </w:r>
      <w:proofErr w:type="spellEnd"/>
    </w:p>
    <w:p w:rsidR="00B627E0" w:rsidRPr="00972E1E" w:rsidRDefault="00B627E0" w:rsidP="00B627E0">
      <w:pPr>
        <w:rPr>
          <w:rFonts w:ascii="Arial Narrow" w:hAnsi="Arial Narrow"/>
          <w:i/>
          <w:sz w:val="22"/>
          <w:szCs w:val="26"/>
        </w:rPr>
      </w:pPr>
      <w:r w:rsidRPr="00972E1E">
        <w:rPr>
          <w:rFonts w:ascii="Arial Narrow" w:hAnsi="Arial Narrow"/>
          <w:b/>
        </w:rPr>
        <w:t>Ore: 4</w:t>
      </w:r>
    </w:p>
    <w:p w:rsidR="00B627E0" w:rsidRPr="005A73F0" w:rsidRDefault="00B627E0" w:rsidP="00B627E0">
      <w:pPr>
        <w:pStyle w:val="Nessunaspaziatura"/>
        <w:jc w:val="both"/>
        <w:rPr>
          <w:rFonts w:ascii="Arial Narrow" w:hAnsi="Arial Narrow"/>
          <w:b/>
        </w:rPr>
      </w:pPr>
    </w:p>
    <w:p w:rsidR="00B627E0" w:rsidRPr="005A73F0" w:rsidRDefault="00B627E0" w:rsidP="00B627E0">
      <w:pPr>
        <w:pStyle w:val="Nessunaspaziatura"/>
        <w:jc w:val="both"/>
        <w:rPr>
          <w:rFonts w:ascii="Arial Narrow" w:hAnsi="Arial Narrow"/>
        </w:rPr>
      </w:pPr>
    </w:p>
    <w:p w:rsidR="00B627E0" w:rsidRPr="005A73F0" w:rsidRDefault="00B627E0" w:rsidP="00B627E0">
      <w:pPr>
        <w:pStyle w:val="Nessunaspaziatura"/>
        <w:jc w:val="both"/>
        <w:rPr>
          <w:rFonts w:ascii="Arial Narrow" w:hAnsi="Arial Narrow"/>
          <w:b/>
          <w:bCs/>
        </w:rPr>
      </w:pPr>
      <w:r w:rsidRPr="005A73F0">
        <w:rPr>
          <w:rFonts w:ascii="Arial Narrow" w:hAnsi="Arial Narrow"/>
          <w:b/>
        </w:rPr>
        <w:t>MODULO II</w:t>
      </w:r>
      <w:r>
        <w:rPr>
          <w:rFonts w:ascii="Arial Narrow" w:hAnsi="Arial Narrow"/>
          <w:b/>
        </w:rPr>
        <w:t>I</w:t>
      </w:r>
      <w:r w:rsidRPr="005A73F0">
        <w:rPr>
          <w:rFonts w:ascii="Arial Narrow" w:hAnsi="Arial Narrow"/>
          <w:b/>
        </w:rPr>
        <w:t xml:space="preserve"> -</w:t>
      </w:r>
      <w:r w:rsidRPr="005A73F0">
        <w:rPr>
          <w:rFonts w:ascii="Arial Narrow" w:hAnsi="Arial Narrow"/>
        </w:rPr>
        <w:t xml:space="preserve"> Analisi del contesto lavorativo</w:t>
      </w:r>
      <w:r w:rsidRPr="005A73F0">
        <w:rPr>
          <w:rFonts w:ascii="Arial Narrow" w:hAnsi="Arial Narrow"/>
          <w:bCs/>
          <w:i/>
        </w:rPr>
        <w:t xml:space="preserve"> </w:t>
      </w:r>
    </w:p>
    <w:p w:rsidR="00B627E0" w:rsidRPr="005A73F0" w:rsidRDefault="00B627E0" w:rsidP="00B627E0">
      <w:pPr>
        <w:pStyle w:val="Nessunaspaziatura"/>
        <w:jc w:val="both"/>
        <w:rPr>
          <w:rFonts w:ascii="Arial Narrow" w:hAnsi="Arial Narrow"/>
        </w:rPr>
      </w:pPr>
      <w:r w:rsidRPr="005A73F0">
        <w:rPr>
          <w:rFonts w:ascii="Arial Narrow" w:hAnsi="Arial Narrow"/>
        </w:rPr>
        <w:t>Contenuti:</w:t>
      </w:r>
    </w:p>
    <w:p w:rsidR="00B627E0" w:rsidRPr="005A73F0" w:rsidRDefault="00B627E0" w:rsidP="00B627E0">
      <w:pPr>
        <w:pStyle w:val="Nessunaspaziatura"/>
        <w:numPr>
          <w:ilvl w:val="0"/>
          <w:numId w:val="20"/>
        </w:numPr>
        <w:jc w:val="both"/>
        <w:rPr>
          <w:rFonts w:ascii="Arial Narrow" w:hAnsi="Arial Narrow"/>
        </w:rPr>
      </w:pPr>
      <w:r w:rsidRPr="005A73F0">
        <w:rPr>
          <w:rFonts w:ascii="Arial Narrow" w:hAnsi="Arial Narrow"/>
        </w:rPr>
        <w:t xml:space="preserve">Modelli di funzionamento e di gestione delle organizzazioni </w:t>
      </w:r>
    </w:p>
    <w:p w:rsidR="00B627E0" w:rsidRPr="005A73F0" w:rsidRDefault="00B627E0" w:rsidP="00B627E0">
      <w:pPr>
        <w:pStyle w:val="Nessunaspaziatura"/>
        <w:numPr>
          <w:ilvl w:val="0"/>
          <w:numId w:val="20"/>
        </w:numPr>
        <w:jc w:val="both"/>
        <w:rPr>
          <w:rFonts w:ascii="Arial Narrow" w:hAnsi="Arial Narrow"/>
        </w:rPr>
      </w:pPr>
      <w:r w:rsidRPr="005A73F0">
        <w:rPr>
          <w:rFonts w:ascii="Arial Narrow" w:hAnsi="Arial Narrow"/>
        </w:rPr>
        <w:t xml:space="preserve">Gestione dei rapporti interpersonali e inserimento in contesti professionali, </w:t>
      </w:r>
    </w:p>
    <w:p w:rsidR="00B627E0" w:rsidRPr="005A73F0" w:rsidRDefault="00B627E0" w:rsidP="00B627E0">
      <w:pPr>
        <w:pStyle w:val="Nessunaspaziatura"/>
        <w:numPr>
          <w:ilvl w:val="0"/>
          <w:numId w:val="20"/>
        </w:numPr>
        <w:jc w:val="both"/>
        <w:rPr>
          <w:rFonts w:ascii="Arial Narrow" w:hAnsi="Arial Narrow"/>
        </w:rPr>
      </w:pPr>
      <w:r w:rsidRPr="005A73F0">
        <w:rPr>
          <w:rFonts w:ascii="Arial Narrow" w:hAnsi="Arial Narrow"/>
        </w:rPr>
        <w:t xml:space="preserve">Gestione del lavoro e della risoluzione dei problemi in un'ottica di flessibilità e disponibilità ai cambiamenti. </w:t>
      </w:r>
    </w:p>
    <w:p w:rsidR="00B627E0" w:rsidRPr="005A73F0" w:rsidRDefault="00B627E0" w:rsidP="00B627E0">
      <w:pPr>
        <w:pStyle w:val="Nessunaspaziatura"/>
        <w:jc w:val="both"/>
        <w:rPr>
          <w:rFonts w:ascii="Arial Narrow" w:hAnsi="Arial Narrow"/>
        </w:rPr>
      </w:pPr>
      <w:r w:rsidRPr="005A73F0">
        <w:rPr>
          <w:rFonts w:ascii="Arial Narrow" w:hAnsi="Arial Narrow"/>
          <w:b/>
        </w:rPr>
        <w:t>Obiettivi:</w:t>
      </w:r>
      <w:r w:rsidRPr="005A73F0">
        <w:rPr>
          <w:rFonts w:ascii="Arial Narrow" w:hAnsi="Arial Narrow"/>
        </w:rPr>
        <w:t xml:space="preserve"> facilitare la comprensione dell'importanza della qualità quale elemento per il successo personale e organizzativo e la consapevolezza sul ruolo del volontario e sulla sua posizione all'interno della sede attuazione di progetto.</w:t>
      </w:r>
    </w:p>
    <w:p w:rsidR="00B627E0" w:rsidRPr="005A73F0" w:rsidRDefault="00B627E0" w:rsidP="00B627E0">
      <w:pPr>
        <w:pStyle w:val="Nessunaspaziatura"/>
        <w:jc w:val="both"/>
        <w:rPr>
          <w:rFonts w:ascii="Arial Narrow" w:hAnsi="Arial Narrow"/>
        </w:rPr>
      </w:pPr>
    </w:p>
    <w:p w:rsidR="00B627E0" w:rsidRPr="005A73F0" w:rsidRDefault="00B627E0" w:rsidP="00B627E0">
      <w:pPr>
        <w:pStyle w:val="Nessunaspaziatura"/>
        <w:jc w:val="both"/>
        <w:rPr>
          <w:rFonts w:ascii="Arial Narrow" w:hAnsi="Arial Narrow"/>
          <w:bCs/>
        </w:rPr>
      </w:pPr>
      <w:r w:rsidRPr="005A73F0">
        <w:rPr>
          <w:rFonts w:ascii="Arial Narrow" w:hAnsi="Arial Narrow"/>
          <w:b/>
          <w:bCs/>
        </w:rPr>
        <w:t>Formatori</w:t>
      </w:r>
      <w:r>
        <w:rPr>
          <w:rFonts w:ascii="Arial Narrow" w:hAnsi="Arial Narrow"/>
          <w:bCs/>
        </w:rPr>
        <w:t>:</w:t>
      </w:r>
      <w:r w:rsidRPr="005A73F0">
        <w:rPr>
          <w:rFonts w:ascii="Arial Narrow" w:hAnsi="Arial Narrow"/>
          <w:bCs/>
        </w:rPr>
        <w:t xml:space="preserve"> Michele </w:t>
      </w:r>
      <w:proofErr w:type="spellStart"/>
      <w:r w:rsidRPr="005A73F0">
        <w:rPr>
          <w:rFonts w:ascii="Arial Narrow" w:hAnsi="Arial Narrow"/>
          <w:bCs/>
        </w:rPr>
        <w:t>Selicati</w:t>
      </w:r>
      <w:proofErr w:type="spellEnd"/>
      <w:r>
        <w:rPr>
          <w:rFonts w:ascii="Arial Narrow" w:hAnsi="Arial Narrow"/>
          <w:bCs/>
        </w:rPr>
        <w:t xml:space="preserve">, </w:t>
      </w:r>
      <w:r w:rsidRPr="005A73F0">
        <w:rPr>
          <w:rFonts w:ascii="Arial Narrow" w:hAnsi="Arial Narrow"/>
          <w:bCs/>
        </w:rPr>
        <w:t xml:space="preserve"> Maria Giovanna Bo</w:t>
      </w:r>
      <w:r>
        <w:rPr>
          <w:rFonts w:ascii="Arial Narrow" w:hAnsi="Arial Narrow"/>
          <w:bCs/>
        </w:rPr>
        <w:t>no,  Martina Masi,</w:t>
      </w:r>
      <w:r w:rsidRPr="005A73F0">
        <w:rPr>
          <w:rFonts w:ascii="Arial Narrow" w:hAnsi="Arial Narrow"/>
          <w:bCs/>
        </w:rPr>
        <w:t xml:space="preserve"> </w:t>
      </w:r>
      <w:proofErr w:type="spellStart"/>
      <w:r w:rsidRPr="005A73F0">
        <w:rPr>
          <w:rFonts w:ascii="Arial Narrow" w:hAnsi="Arial Narrow"/>
          <w:bCs/>
        </w:rPr>
        <w:t>Egidi</w:t>
      </w:r>
      <w:proofErr w:type="spellEnd"/>
      <w:r w:rsidRPr="005A73F0">
        <w:rPr>
          <w:rFonts w:ascii="Arial Narrow" w:hAnsi="Arial Narrow"/>
          <w:bCs/>
        </w:rPr>
        <w:t xml:space="preserve"> Laura, Aldo Cittadini</w:t>
      </w:r>
    </w:p>
    <w:p w:rsidR="00B627E0" w:rsidRPr="005A73F0" w:rsidRDefault="00B627E0" w:rsidP="00B627E0">
      <w:pPr>
        <w:pStyle w:val="Nessunaspaziatura"/>
        <w:jc w:val="both"/>
        <w:rPr>
          <w:rFonts w:ascii="Arial Narrow" w:hAnsi="Arial Narrow"/>
          <w:b/>
        </w:rPr>
      </w:pPr>
      <w:r w:rsidRPr="005A73F0">
        <w:rPr>
          <w:rFonts w:ascii="Arial Narrow" w:hAnsi="Arial Narrow"/>
          <w:b/>
          <w:bCs/>
        </w:rPr>
        <w:t>Ore: 4</w:t>
      </w:r>
    </w:p>
    <w:p w:rsidR="00B627E0" w:rsidRPr="005A73F0" w:rsidRDefault="00B627E0" w:rsidP="00B627E0">
      <w:pPr>
        <w:pStyle w:val="Nessunaspaziatura"/>
        <w:tabs>
          <w:tab w:val="left" w:pos="6570"/>
        </w:tabs>
        <w:jc w:val="both"/>
        <w:rPr>
          <w:rFonts w:ascii="Arial Narrow" w:hAnsi="Arial Narrow"/>
        </w:rPr>
      </w:pPr>
      <w:r w:rsidRPr="005A73F0">
        <w:rPr>
          <w:rFonts w:ascii="Arial Narrow" w:hAnsi="Arial Narrow"/>
        </w:rPr>
        <w:tab/>
      </w:r>
    </w:p>
    <w:p w:rsidR="00B627E0" w:rsidRPr="005A73F0" w:rsidRDefault="00B627E0" w:rsidP="00B627E0">
      <w:pPr>
        <w:pStyle w:val="Nessunaspaziatura"/>
        <w:jc w:val="both"/>
        <w:rPr>
          <w:rFonts w:ascii="Arial Narrow" w:hAnsi="Arial Narrow"/>
          <w:b/>
        </w:rPr>
      </w:pPr>
      <w:r>
        <w:rPr>
          <w:rFonts w:ascii="Arial Narrow" w:hAnsi="Arial Narrow"/>
          <w:b/>
        </w:rPr>
        <w:t>MODULO IV</w:t>
      </w:r>
      <w:r w:rsidRPr="005A73F0">
        <w:rPr>
          <w:rFonts w:ascii="Arial Narrow" w:hAnsi="Arial Narrow"/>
          <w:b/>
        </w:rPr>
        <w:t xml:space="preserve"> - </w:t>
      </w:r>
      <w:r w:rsidRPr="005A73F0">
        <w:rPr>
          <w:rFonts w:ascii="Arial Narrow" w:hAnsi="Arial Narrow"/>
          <w:bCs/>
          <w:i/>
        </w:rPr>
        <w:t xml:space="preserve">Corso di base sugli strumenti tecnologici utilizzati in biblioteca </w:t>
      </w:r>
    </w:p>
    <w:p w:rsidR="00B627E0" w:rsidRPr="005A73F0" w:rsidRDefault="00B627E0" w:rsidP="00B627E0">
      <w:pPr>
        <w:pStyle w:val="Nessunaspaziatura"/>
        <w:jc w:val="both"/>
        <w:rPr>
          <w:rFonts w:ascii="Arial Narrow" w:hAnsi="Arial Narrow"/>
        </w:rPr>
      </w:pPr>
      <w:r w:rsidRPr="005A73F0">
        <w:rPr>
          <w:rFonts w:ascii="Arial Narrow" w:hAnsi="Arial Narrow"/>
        </w:rPr>
        <w:t>Contenuti:</w:t>
      </w:r>
    </w:p>
    <w:p w:rsidR="00B627E0" w:rsidRPr="005A73F0" w:rsidRDefault="00B627E0" w:rsidP="00B627E0">
      <w:pPr>
        <w:pStyle w:val="Nessunaspaziatura"/>
        <w:numPr>
          <w:ilvl w:val="0"/>
          <w:numId w:val="20"/>
        </w:numPr>
        <w:jc w:val="both"/>
        <w:rPr>
          <w:rFonts w:ascii="Arial Narrow" w:hAnsi="Arial Narrow"/>
        </w:rPr>
      </w:pPr>
      <w:r w:rsidRPr="005A73F0">
        <w:rPr>
          <w:rFonts w:ascii="Arial Narrow" w:hAnsi="Arial Narrow"/>
          <w:bCs/>
          <w:i/>
        </w:rPr>
        <w:t>La catalogazione:</w:t>
      </w:r>
      <w:r w:rsidRPr="005A73F0">
        <w:rPr>
          <w:rFonts w:ascii="Arial Narrow" w:hAnsi="Arial Narrow"/>
          <w:bCs/>
        </w:rPr>
        <w:t xml:space="preserve"> problemi e principi</w:t>
      </w:r>
    </w:p>
    <w:p w:rsidR="00B627E0" w:rsidRPr="005A73F0" w:rsidRDefault="00B627E0" w:rsidP="00B627E0">
      <w:pPr>
        <w:pStyle w:val="Nessunaspaziatura"/>
        <w:numPr>
          <w:ilvl w:val="0"/>
          <w:numId w:val="20"/>
        </w:numPr>
        <w:jc w:val="both"/>
        <w:rPr>
          <w:rFonts w:ascii="Arial Narrow" w:hAnsi="Arial Narrow"/>
        </w:rPr>
      </w:pPr>
      <w:r w:rsidRPr="005A73F0">
        <w:rPr>
          <w:rFonts w:ascii="Arial Narrow" w:hAnsi="Arial Narrow"/>
          <w:bCs/>
        </w:rPr>
        <w:t xml:space="preserve">Il catalogo e i cataloghi, dati </w:t>
      </w:r>
      <w:proofErr w:type="spellStart"/>
      <w:r w:rsidRPr="005A73F0">
        <w:rPr>
          <w:rFonts w:ascii="Arial Narrow" w:hAnsi="Arial Narrow"/>
          <w:bCs/>
        </w:rPr>
        <w:t>catalografici</w:t>
      </w:r>
      <w:proofErr w:type="spellEnd"/>
      <w:r w:rsidRPr="005A73F0">
        <w:rPr>
          <w:rFonts w:ascii="Arial Narrow" w:hAnsi="Arial Narrow"/>
          <w:bCs/>
        </w:rPr>
        <w:t>, strumenti e risorse elettroniche</w:t>
      </w:r>
    </w:p>
    <w:p w:rsidR="00B627E0" w:rsidRPr="005A73F0" w:rsidRDefault="00B627E0" w:rsidP="00B627E0">
      <w:pPr>
        <w:pStyle w:val="Nessunaspaziatura"/>
        <w:numPr>
          <w:ilvl w:val="0"/>
          <w:numId w:val="20"/>
        </w:numPr>
        <w:jc w:val="both"/>
        <w:rPr>
          <w:rFonts w:ascii="Arial Narrow" w:hAnsi="Arial Narrow"/>
        </w:rPr>
      </w:pPr>
      <w:r w:rsidRPr="005A73F0">
        <w:rPr>
          <w:rFonts w:ascii="Arial Narrow" w:hAnsi="Arial Narrow"/>
          <w:bCs/>
        </w:rPr>
        <w:t>Gli schedari</w:t>
      </w:r>
      <w:r w:rsidRPr="005A73F0">
        <w:rPr>
          <w:rFonts w:ascii="Arial Narrow" w:hAnsi="Arial Narrow"/>
          <w:bCs/>
        </w:rPr>
        <w:tab/>
      </w:r>
    </w:p>
    <w:p w:rsidR="00B627E0" w:rsidRPr="005A73F0" w:rsidRDefault="00B627E0" w:rsidP="00B627E0">
      <w:pPr>
        <w:pStyle w:val="Nessunaspaziatura"/>
        <w:numPr>
          <w:ilvl w:val="0"/>
          <w:numId w:val="20"/>
        </w:numPr>
        <w:jc w:val="both"/>
        <w:rPr>
          <w:rFonts w:ascii="Arial Narrow" w:hAnsi="Arial Narrow"/>
        </w:rPr>
      </w:pPr>
      <w:r w:rsidRPr="005A73F0">
        <w:rPr>
          <w:rFonts w:ascii="Arial Narrow" w:hAnsi="Arial Narrow"/>
        </w:rPr>
        <w:t>Gli Inventari analitici e sommari</w:t>
      </w:r>
      <w:r w:rsidRPr="005A73F0">
        <w:rPr>
          <w:rFonts w:ascii="Arial Narrow" w:hAnsi="Arial Narrow"/>
          <w:b/>
        </w:rPr>
        <w:t xml:space="preserve"> </w:t>
      </w:r>
    </w:p>
    <w:p w:rsidR="00B627E0" w:rsidRPr="005A73F0" w:rsidRDefault="00B627E0" w:rsidP="00B627E0">
      <w:pPr>
        <w:pStyle w:val="Nessunaspaziatura"/>
        <w:numPr>
          <w:ilvl w:val="0"/>
          <w:numId w:val="20"/>
        </w:numPr>
        <w:jc w:val="both"/>
        <w:rPr>
          <w:rFonts w:ascii="Arial Narrow" w:hAnsi="Arial Narrow"/>
          <w:bCs/>
        </w:rPr>
      </w:pPr>
      <w:r w:rsidRPr="005A73F0">
        <w:rPr>
          <w:rFonts w:ascii="Arial Narrow" w:hAnsi="Arial Narrow"/>
          <w:bCs/>
        </w:rPr>
        <w:lastRenderedPageBreak/>
        <w:t xml:space="preserve">Organizzazione della biblioteca: introduzione ai servizi di back office e </w:t>
      </w:r>
      <w:proofErr w:type="spellStart"/>
      <w:r w:rsidRPr="005A73F0">
        <w:rPr>
          <w:rFonts w:ascii="Arial Narrow" w:hAnsi="Arial Narrow"/>
          <w:bCs/>
        </w:rPr>
        <w:t>front</w:t>
      </w:r>
      <w:proofErr w:type="spellEnd"/>
      <w:r w:rsidRPr="005A73F0">
        <w:rPr>
          <w:rFonts w:ascii="Arial Narrow" w:hAnsi="Arial Narrow"/>
          <w:bCs/>
        </w:rPr>
        <w:t xml:space="preserve"> office</w:t>
      </w:r>
    </w:p>
    <w:p w:rsidR="00B627E0" w:rsidRPr="005A73F0" w:rsidRDefault="00B627E0" w:rsidP="00B627E0">
      <w:pPr>
        <w:pStyle w:val="Nessunaspaziatura"/>
        <w:numPr>
          <w:ilvl w:val="0"/>
          <w:numId w:val="20"/>
        </w:numPr>
        <w:jc w:val="both"/>
        <w:rPr>
          <w:rFonts w:ascii="Arial Narrow" w:hAnsi="Arial Narrow"/>
          <w:bCs/>
        </w:rPr>
      </w:pPr>
      <w:r w:rsidRPr="005A73F0">
        <w:rPr>
          <w:rFonts w:ascii="Arial Narrow" w:hAnsi="Arial Narrow"/>
          <w:bCs/>
        </w:rPr>
        <w:t>Museologia: storia ed evoluzione del concetto di museo, formazione delle collezioni, criteri di raccolta e conservazione dei materiali e storia della catalogazione di collezioni museo logiche</w:t>
      </w:r>
    </w:p>
    <w:p w:rsidR="00B627E0" w:rsidRPr="005A73F0" w:rsidRDefault="00B627E0" w:rsidP="00B627E0">
      <w:pPr>
        <w:pStyle w:val="Nessunaspaziatura"/>
        <w:numPr>
          <w:ilvl w:val="0"/>
          <w:numId w:val="20"/>
        </w:numPr>
        <w:jc w:val="both"/>
        <w:rPr>
          <w:rFonts w:ascii="Arial Narrow" w:hAnsi="Arial Narrow"/>
          <w:bCs/>
        </w:rPr>
      </w:pPr>
      <w:r w:rsidRPr="005A73F0">
        <w:rPr>
          <w:rFonts w:ascii="Arial Narrow" w:hAnsi="Arial Narrow"/>
          <w:bCs/>
        </w:rPr>
        <w:t xml:space="preserve">Museologia scientifica e la legislazione vigente. </w:t>
      </w:r>
    </w:p>
    <w:p w:rsidR="00B627E0" w:rsidRPr="005A73F0" w:rsidRDefault="00B627E0" w:rsidP="00B627E0">
      <w:pPr>
        <w:pStyle w:val="Nessunaspaziatura"/>
        <w:numPr>
          <w:ilvl w:val="0"/>
          <w:numId w:val="20"/>
        </w:numPr>
        <w:jc w:val="both"/>
        <w:rPr>
          <w:rFonts w:ascii="Arial Narrow" w:hAnsi="Arial Narrow"/>
          <w:bCs/>
        </w:rPr>
      </w:pPr>
      <w:r w:rsidRPr="005A73F0">
        <w:rPr>
          <w:rFonts w:ascii="Arial Narrow" w:hAnsi="Arial Narrow"/>
          <w:bCs/>
        </w:rPr>
        <w:t xml:space="preserve">Le tecnologie 3Dapplicate ai </w:t>
      </w:r>
      <w:proofErr w:type="spellStart"/>
      <w:r w:rsidRPr="005A73F0">
        <w:rPr>
          <w:rFonts w:ascii="Arial Narrow" w:hAnsi="Arial Narrow"/>
          <w:bCs/>
        </w:rPr>
        <w:t>BB.CC</w:t>
      </w:r>
      <w:proofErr w:type="spellEnd"/>
    </w:p>
    <w:p w:rsidR="00B627E0" w:rsidRPr="005A73F0" w:rsidRDefault="00B627E0" w:rsidP="00B627E0">
      <w:pPr>
        <w:pStyle w:val="Nessunaspaziatura"/>
        <w:jc w:val="both"/>
        <w:rPr>
          <w:rFonts w:ascii="Arial Narrow" w:hAnsi="Arial Narrow"/>
        </w:rPr>
      </w:pPr>
      <w:r w:rsidRPr="005A73F0">
        <w:rPr>
          <w:rFonts w:ascii="Arial Narrow" w:hAnsi="Arial Narrow"/>
          <w:b/>
        </w:rPr>
        <w:t>Obiettivi</w:t>
      </w:r>
      <w:r w:rsidRPr="005A73F0">
        <w:rPr>
          <w:rFonts w:ascii="Arial Narrow" w:hAnsi="Arial Narrow"/>
        </w:rPr>
        <w:t>: trasmettere i principi che sono alla base dell’organizzazione bibliotecaria e museale e della loro evoluzione storica. Dare strumenti per facilitare le relazioni con l’utenza e il back office.</w:t>
      </w:r>
    </w:p>
    <w:p w:rsidR="00B627E0" w:rsidRPr="005A73F0" w:rsidRDefault="00B627E0" w:rsidP="00B627E0">
      <w:pPr>
        <w:pStyle w:val="Nessunaspaziatura"/>
        <w:jc w:val="both"/>
        <w:rPr>
          <w:rFonts w:ascii="Arial Narrow" w:hAnsi="Arial Narrow"/>
          <w:bCs/>
        </w:rPr>
      </w:pPr>
      <w:r w:rsidRPr="00C12C24">
        <w:rPr>
          <w:rFonts w:ascii="Arial Narrow" w:hAnsi="Arial Narrow"/>
          <w:b/>
          <w:bCs/>
        </w:rPr>
        <w:t>Formatori</w:t>
      </w:r>
      <w:r w:rsidRPr="00C12C24">
        <w:rPr>
          <w:rFonts w:ascii="Arial Narrow" w:hAnsi="Arial Narrow"/>
          <w:bCs/>
        </w:rPr>
        <w:t>:</w:t>
      </w:r>
      <w:r>
        <w:rPr>
          <w:rFonts w:ascii="Arial Narrow" w:hAnsi="Arial Narrow"/>
          <w:bCs/>
        </w:rPr>
        <w:t xml:space="preserve"> Andrea </w:t>
      </w:r>
      <w:proofErr w:type="spellStart"/>
      <w:r>
        <w:rPr>
          <w:rFonts w:ascii="Arial Narrow" w:hAnsi="Arial Narrow"/>
          <w:bCs/>
        </w:rPr>
        <w:t>Laopaldi</w:t>
      </w:r>
      <w:proofErr w:type="spellEnd"/>
      <w:r>
        <w:rPr>
          <w:rFonts w:ascii="Arial Narrow" w:hAnsi="Arial Narrow"/>
          <w:bCs/>
        </w:rPr>
        <w:t xml:space="preserve">, </w:t>
      </w:r>
      <w:proofErr w:type="spellStart"/>
      <w:r>
        <w:rPr>
          <w:rFonts w:ascii="Arial Narrow" w:hAnsi="Arial Narrow"/>
          <w:bCs/>
        </w:rPr>
        <w:t>Sordini</w:t>
      </w:r>
      <w:proofErr w:type="spellEnd"/>
      <w:r>
        <w:rPr>
          <w:rFonts w:ascii="Arial Narrow" w:hAnsi="Arial Narrow"/>
          <w:bCs/>
        </w:rPr>
        <w:t xml:space="preserve"> Silvia</w:t>
      </w:r>
      <w:r w:rsidRPr="005A73F0">
        <w:rPr>
          <w:rFonts w:ascii="Arial Narrow" w:hAnsi="Arial Narrow"/>
          <w:bCs/>
        </w:rPr>
        <w:t xml:space="preserve"> </w:t>
      </w:r>
    </w:p>
    <w:p w:rsidR="00B627E0" w:rsidRPr="005A73F0" w:rsidRDefault="00B627E0" w:rsidP="00B627E0">
      <w:pPr>
        <w:pStyle w:val="Nessunaspaziatura"/>
        <w:jc w:val="both"/>
        <w:rPr>
          <w:rFonts w:ascii="Arial Narrow" w:hAnsi="Arial Narrow"/>
          <w:b/>
        </w:rPr>
      </w:pPr>
      <w:r>
        <w:rPr>
          <w:rFonts w:ascii="Arial Narrow" w:hAnsi="Arial Narrow"/>
          <w:b/>
          <w:bCs/>
        </w:rPr>
        <w:t>Ore: 8</w:t>
      </w:r>
    </w:p>
    <w:p w:rsidR="00B627E0" w:rsidRPr="005A73F0" w:rsidRDefault="00B627E0" w:rsidP="00B627E0">
      <w:pPr>
        <w:pStyle w:val="Nessunaspaziatura"/>
        <w:jc w:val="both"/>
        <w:rPr>
          <w:rFonts w:ascii="Arial Narrow" w:hAnsi="Arial Narrow"/>
        </w:rPr>
      </w:pPr>
    </w:p>
    <w:p w:rsidR="00B627E0" w:rsidRPr="005A73F0" w:rsidRDefault="00B627E0" w:rsidP="00B627E0">
      <w:pPr>
        <w:pStyle w:val="Nessunaspaziatura"/>
        <w:jc w:val="both"/>
        <w:rPr>
          <w:rFonts w:ascii="Arial Narrow" w:hAnsi="Arial Narrow"/>
        </w:rPr>
      </w:pPr>
    </w:p>
    <w:p w:rsidR="00B627E0" w:rsidRPr="005A73F0" w:rsidRDefault="00B627E0" w:rsidP="00B627E0">
      <w:pPr>
        <w:pStyle w:val="Nessunaspaziatura"/>
        <w:jc w:val="both"/>
        <w:rPr>
          <w:rFonts w:ascii="Arial Narrow" w:hAnsi="Arial Narrow"/>
          <w:b/>
          <w:bCs/>
        </w:rPr>
      </w:pPr>
      <w:r>
        <w:rPr>
          <w:rFonts w:ascii="Arial Narrow" w:hAnsi="Arial Narrow"/>
          <w:b/>
        </w:rPr>
        <w:t xml:space="preserve">MODULO </w:t>
      </w:r>
      <w:r w:rsidRPr="005A73F0">
        <w:rPr>
          <w:rFonts w:ascii="Arial Narrow" w:hAnsi="Arial Narrow"/>
          <w:b/>
        </w:rPr>
        <w:t xml:space="preserve">V - </w:t>
      </w:r>
      <w:r w:rsidRPr="005A73F0">
        <w:rPr>
          <w:rFonts w:ascii="Arial Narrow" w:hAnsi="Arial Narrow"/>
          <w:bCs/>
          <w:i/>
        </w:rPr>
        <w:t xml:space="preserve">Corso di base sugli strumenti tecnologici utilizzati in biblioteca </w:t>
      </w:r>
    </w:p>
    <w:p w:rsidR="00B627E0" w:rsidRPr="005A73F0" w:rsidRDefault="00B627E0" w:rsidP="00B627E0">
      <w:pPr>
        <w:pStyle w:val="Nessunaspaziatura"/>
        <w:jc w:val="both"/>
        <w:rPr>
          <w:rFonts w:ascii="Arial Narrow" w:hAnsi="Arial Narrow"/>
        </w:rPr>
      </w:pPr>
      <w:r w:rsidRPr="005A73F0">
        <w:rPr>
          <w:rFonts w:ascii="Arial Narrow" w:hAnsi="Arial Narrow"/>
        </w:rPr>
        <w:t>Contenuti:</w:t>
      </w:r>
    </w:p>
    <w:p w:rsidR="00B627E0" w:rsidRPr="005A73F0" w:rsidRDefault="00B627E0" w:rsidP="00B627E0">
      <w:pPr>
        <w:pStyle w:val="Nessunaspaziatura"/>
        <w:numPr>
          <w:ilvl w:val="0"/>
          <w:numId w:val="20"/>
        </w:numPr>
        <w:jc w:val="both"/>
        <w:rPr>
          <w:rFonts w:ascii="Arial Narrow" w:hAnsi="Arial Narrow"/>
        </w:rPr>
      </w:pPr>
      <w:r w:rsidRPr="005A73F0">
        <w:rPr>
          <w:rFonts w:ascii="Arial Narrow" w:hAnsi="Arial Narrow"/>
          <w:bCs/>
          <w:i/>
        </w:rPr>
        <w:t>La catalogazione:</w:t>
      </w:r>
      <w:r w:rsidRPr="005A73F0">
        <w:rPr>
          <w:rFonts w:ascii="Arial Narrow" w:hAnsi="Arial Narrow"/>
          <w:bCs/>
        </w:rPr>
        <w:t xml:space="preserve"> problemi e principi</w:t>
      </w:r>
    </w:p>
    <w:p w:rsidR="00B627E0" w:rsidRPr="005A73F0" w:rsidRDefault="00B627E0" w:rsidP="00B627E0">
      <w:pPr>
        <w:pStyle w:val="Nessunaspaziatura"/>
        <w:numPr>
          <w:ilvl w:val="0"/>
          <w:numId w:val="20"/>
        </w:numPr>
        <w:jc w:val="both"/>
        <w:rPr>
          <w:rFonts w:ascii="Arial Narrow" w:hAnsi="Arial Narrow"/>
        </w:rPr>
      </w:pPr>
      <w:r w:rsidRPr="005A73F0">
        <w:rPr>
          <w:rFonts w:ascii="Arial Narrow" w:hAnsi="Arial Narrow"/>
          <w:bCs/>
        </w:rPr>
        <w:t xml:space="preserve">Il catalogo e i cataloghi, dati </w:t>
      </w:r>
      <w:proofErr w:type="spellStart"/>
      <w:r w:rsidRPr="005A73F0">
        <w:rPr>
          <w:rFonts w:ascii="Arial Narrow" w:hAnsi="Arial Narrow"/>
          <w:bCs/>
        </w:rPr>
        <w:t>catalografici</w:t>
      </w:r>
      <w:proofErr w:type="spellEnd"/>
      <w:r w:rsidRPr="005A73F0">
        <w:rPr>
          <w:rFonts w:ascii="Arial Narrow" w:hAnsi="Arial Narrow"/>
          <w:bCs/>
        </w:rPr>
        <w:t>, Gli strumenti e le risorse elettroniche</w:t>
      </w:r>
    </w:p>
    <w:p w:rsidR="00B627E0" w:rsidRPr="005A73F0" w:rsidRDefault="00B627E0" w:rsidP="00B627E0">
      <w:pPr>
        <w:pStyle w:val="Nessunaspaziatura"/>
        <w:numPr>
          <w:ilvl w:val="0"/>
          <w:numId w:val="20"/>
        </w:numPr>
        <w:tabs>
          <w:tab w:val="left" w:pos="708"/>
          <w:tab w:val="left" w:pos="1416"/>
          <w:tab w:val="left" w:pos="3043"/>
        </w:tabs>
        <w:jc w:val="both"/>
        <w:rPr>
          <w:rFonts w:ascii="Arial Narrow" w:hAnsi="Arial Narrow"/>
          <w:bCs/>
        </w:rPr>
      </w:pPr>
      <w:r w:rsidRPr="005A73F0">
        <w:rPr>
          <w:rFonts w:ascii="Arial Narrow" w:hAnsi="Arial Narrow"/>
          <w:bCs/>
        </w:rPr>
        <w:t>Gli schedari</w:t>
      </w:r>
    </w:p>
    <w:p w:rsidR="00B627E0" w:rsidRPr="005A73F0" w:rsidRDefault="00B627E0" w:rsidP="00B627E0">
      <w:pPr>
        <w:pStyle w:val="Nessunaspaziatura"/>
        <w:numPr>
          <w:ilvl w:val="0"/>
          <w:numId w:val="22"/>
        </w:numPr>
        <w:tabs>
          <w:tab w:val="left" w:pos="708"/>
          <w:tab w:val="left" w:pos="1416"/>
          <w:tab w:val="left" w:pos="3043"/>
        </w:tabs>
        <w:jc w:val="both"/>
        <w:rPr>
          <w:rFonts w:ascii="Arial Narrow" w:hAnsi="Arial Narrow"/>
          <w:bCs/>
        </w:rPr>
      </w:pPr>
      <w:r w:rsidRPr="005A73F0">
        <w:rPr>
          <w:rFonts w:ascii="Arial Narrow" w:hAnsi="Arial Narrow"/>
        </w:rPr>
        <w:t>Gli Inventari analitici e sommari</w:t>
      </w:r>
      <w:r w:rsidRPr="005A73F0">
        <w:rPr>
          <w:rFonts w:ascii="Arial Narrow" w:hAnsi="Arial Narrow"/>
          <w:b/>
        </w:rPr>
        <w:t xml:space="preserve"> </w:t>
      </w:r>
    </w:p>
    <w:p w:rsidR="00B627E0" w:rsidRPr="005A73F0" w:rsidRDefault="00B627E0" w:rsidP="00B627E0">
      <w:pPr>
        <w:pStyle w:val="Nessunaspaziatura"/>
        <w:numPr>
          <w:ilvl w:val="0"/>
          <w:numId w:val="22"/>
        </w:numPr>
        <w:tabs>
          <w:tab w:val="left" w:pos="708"/>
          <w:tab w:val="left" w:pos="1416"/>
          <w:tab w:val="left" w:pos="3043"/>
        </w:tabs>
        <w:jc w:val="both"/>
        <w:rPr>
          <w:rFonts w:ascii="Arial Narrow" w:hAnsi="Arial Narrow"/>
          <w:bCs/>
        </w:rPr>
      </w:pPr>
      <w:r w:rsidRPr="005A73F0">
        <w:rPr>
          <w:rFonts w:ascii="Arial Narrow" w:hAnsi="Arial Narrow"/>
          <w:bCs/>
        </w:rPr>
        <w:t xml:space="preserve">Organizzazione della biblioteca: introduzione ai servizi di back office e </w:t>
      </w:r>
      <w:proofErr w:type="spellStart"/>
      <w:r w:rsidRPr="005A73F0">
        <w:rPr>
          <w:rFonts w:ascii="Arial Narrow" w:hAnsi="Arial Narrow"/>
          <w:bCs/>
        </w:rPr>
        <w:t>front</w:t>
      </w:r>
      <w:proofErr w:type="spellEnd"/>
      <w:r w:rsidRPr="005A73F0">
        <w:rPr>
          <w:rFonts w:ascii="Arial Narrow" w:hAnsi="Arial Narrow"/>
          <w:bCs/>
        </w:rPr>
        <w:t xml:space="preserve"> office</w:t>
      </w:r>
    </w:p>
    <w:p w:rsidR="00B627E0" w:rsidRPr="005A73F0" w:rsidRDefault="00B627E0" w:rsidP="00B627E0">
      <w:pPr>
        <w:pStyle w:val="Nessunaspaziatura"/>
        <w:jc w:val="both"/>
        <w:rPr>
          <w:rFonts w:ascii="Arial Narrow" w:hAnsi="Arial Narrow"/>
        </w:rPr>
      </w:pPr>
      <w:r w:rsidRPr="005A73F0">
        <w:rPr>
          <w:rFonts w:ascii="Arial Narrow" w:hAnsi="Arial Narrow"/>
          <w:b/>
        </w:rPr>
        <w:t>Obiettivi</w:t>
      </w:r>
      <w:r w:rsidRPr="005A73F0">
        <w:rPr>
          <w:rFonts w:ascii="Arial Narrow" w:hAnsi="Arial Narrow"/>
        </w:rPr>
        <w:t>: trasmettere i principi che sono alla base dell’organizzazione bibliotecaria. Dare strumenti per facilitare le relazioni con l’utenza e il back office.</w:t>
      </w:r>
    </w:p>
    <w:p w:rsidR="00B627E0" w:rsidRPr="005A73F0" w:rsidRDefault="00B627E0" w:rsidP="00B627E0">
      <w:pPr>
        <w:pStyle w:val="Nessunaspaziatura"/>
        <w:jc w:val="both"/>
        <w:rPr>
          <w:rFonts w:ascii="Arial Narrow" w:hAnsi="Arial Narrow"/>
          <w:bCs/>
        </w:rPr>
      </w:pPr>
      <w:r w:rsidRPr="00C12C24">
        <w:rPr>
          <w:rFonts w:ascii="Arial Narrow" w:hAnsi="Arial Narrow"/>
          <w:b/>
          <w:bCs/>
        </w:rPr>
        <w:t>Formatori</w:t>
      </w:r>
      <w:r w:rsidRPr="00C12C24">
        <w:rPr>
          <w:rFonts w:ascii="Arial Narrow" w:hAnsi="Arial Narrow"/>
          <w:bCs/>
        </w:rPr>
        <w:t>:</w:t>
      </w:r>
      <w:r w:rsidRPr="005A73F0">
        <w:rPr>
          <w:rFonts w:ascii="Arial Narrow" w:hAnsi="Arial Narrow"/>
          <w:bCs/>
        </w:rPr>
        <w:t xml:space="preserve"> </w:t>
      </w:r>
      <w:r>
        <w:rPr>
          <w:rFonts w:ascii="Arial Narrow" w:hAnsi="Arial Narrow"/>
          <w:bCs/>
        </w:rPr>
        <w:t xml:space="preserve">Andrea </w:t>
      </w:r>
      <w:proofErr w:type="spellStart"/>
      <w:r>
        <w:rPr>
          <w:rFonts w:ascii="Arial Narrow" w:hAnsi="Arial Narrow"/>
          <w:bCs/>
        </w:rPr>
        <w:t>Laopaldi</w:t>
      </w:r>
      <w:proofErr w:type="spellEnd"/>
      <w:r>
        <w:rPr>
          <w:rFonts w:ascii="Arial Narrow" w:hAnsi="Arial Narrow"/>
          <w:bCs/>
        </w:rPr>
        <w:t xml:space="preserve">, </w:t>
      </w:r>
      <w:proofErr w:type="spellStart"/>
      <w:r>
        <w:rPr>
          <w:rFonts w:ascii="Arial Narrow" w:hAnsi="Arial Narrow"/>
          <w:bCs/>
        </w:rPr>
        <w:t>Sordini</w:t>
      </w:r>
      <w:proofErr w:type="spellEnd"/>
      <w:r>
        <w:rPr>
          <w:rFonts w:ascii="Arial Narrow" w:hAnsi="Arial Narrow"/>
          <w:bCs/>
        </w:rPr>
        <w:t xml:space="preserve"> Silvia</w:t>
      </w:r>
    </w:p>
    <w:p w:rsidR="00B627E0" w:rsidRPr="005A73F0" w:rsidRDefault="00B627E0" w:rsidP="00B627E0">
      <w:pPr>
        <w:pStyle w:val="Nessunaspaziatura"/>
        <w:jc w:val="both"/>
        <w:rPr>
          <w:rFonts w:ascii="Arial Narrow" w:hAnsi="Arial Narrow"/>
          <w:b/>
        </w:rPr>
      </w:pPr>
      <w:r w:rsidRPr="005A73F0">
        <w:rPr>
          <w:rFonts w:ascii="Arial Narrow" w:hAnsi="Arial Narrow"/>
          <w:b/>
          <w:bCs/>
        </w:rPr>
        <w:t>Ore: 4</w:t>
      </w:r>
    </w:p>
    <w:p w:rsidR="00B627E0" w:rsidRPr="005A73F0" w:rsidRDefault="00B627E0" w:rsidP="00B627E0">
      <w:pPr>
        <w:pStyle w:val="Nessunaspaziatura"/>
        <w:jc w:val="both"/>
        <w:rPr>
          <w:rFonts w:ascii="Arial Narrow" w:hAnsi="Arial Narrow"/>
        </w:rPr>
      </w:pPr>
    </w:p>
    <w:p w:rsidR="00B627E0" w:rsidRPr="005A73F0" w:rsidRDefault="00B627E0" w:rsidP="00B627E0">
      <w:pPr>
        <w:pStyle w:val="Nessunaspaziatura"/>
        <w:jc w:val="both"/>
        <w:rPr>
          <w:rFonts w:ascii="Arial Narrow" w:hAnsi="Arial Narrow"/>
          <w:bCs/>
        </w:rPr>
      </w:pPr>
    </w:p>
    <w:p w:rsidR="00B627E0" w:rsidRPr="005A73F0" w:rsidRDefault="00B627E0" w:rsidP="00B627E0">
      <w:pPr>
        <w:pStyle w:val="Nessunaspaziatura"/>
        <w:jc w:val="both"/>
        <w:rPr>
          <w:rFonts w:ascii="Arial Narrow" w:hAnsi="Arial Narrow"/>
          <w:b/>
        </w:rPr>
      </w:pPr>
      <w:r w:rsidRPr="005A73F0">
        <w:rPr>
          <w:rFonts w:ascii="Arial Narrow" w:hAnsi="Arial Narrow"/>
          <w:b/>
        </w:rPr>
        <w:t xml:space="preserve">MODULO </w:t>
      </w:r>
      <w:proofErr w:type="spellStart"/>
      <w:r w:rsidRPr="005A73F0">
        <w:rPr>
          <w:rFonts w:ascii="Arial Narrow" w:hAnsi="Arial Narrow"/>
          <w:b/>
        </w:rPr>
        <w:t>V</w:t>
      </w:r>
      <w:r>
        <w:rPr>
          <w:rFonts w:ascii="Arial Narrow" w:hAnsi="Arial Narrow"/>
          <w:b/>
        </w:rPr>
        <w:t>I</w:t>
      </w:r>
      <w:proofErr w:type="spellEnd"/>
      <w:r w:rsidRPr="005A73F0">
        <w:rPr>
          <w:rFonts w:ascii="Arial Narrow" w:hAnsi="Arial Narrow"/>
          <w:b/>
        </w:rPr>
        <w:t xml:space="preserve"> - </w:t>
      </w:r>
      <w:r w:rsidRPr="005A73F0">
        <w:rPr>
          <w:rFonts w:ascii="Arial Narrow" w:hAnsi="Arial Narrow"/>
          <w:bCs/>
          <w:i/>
        </w:rPr>
        <w:t xml:space="preserve">Corso di base sulla storia museale e museologia attuale </w:t>
      </w:r>
    </w:p>
    <w:p w:rsidR="00B627E0" w:rsidRPr="005A73F0" w:rsidRDefault="00B627E0" w:rsidP="00B627E0">
      <w:pPr>
        <w:pStyle w:val="Nessunaspaziatura"/>
        <w:numPr>
          <w:ilvl w:val="0"/>
          <w:numId w:val="22"/>
        </w:numPr>
        <w:jc w:val="both"/>
        <w:rPr>
          <w:rFonts w:ascii="Arial Narrow" w:hAnsi="Arial Narrow"/>
          <w:bCs/>
        </w:rPr>
      </w:pPr>
      <w:r w:rsidRPr="005A73F0">
        <w:rPr>
          <w:rFonts w:ascii="Arial Narrow" w:hAnsi="Arial Narrow"/>
          <w:bCs/>
        </w:rPr>
        <w:t>Museologia: storia ed evoluzione del concetto di museo, formazione delle collezioni, criteri di raccolta e conservazione dei materiali e storia della catalogazione di collezioni museo logiche</w:t>
      </w:r>
    </w:p>
    <w:p w:rsidR="00B627E0" w:rsidRPr="005A73F0" w:rsidRDefault="00B627E0" w:rsidP="00B627E0">
      <w:pPr>
        <w:pStyle w:val="Nessunaspaziatura"/>
        <w:numPr>
          <w:ilvl w:val="0"/>
          <w:numId w:val="22"/>
        </w:numPr>
        <w:jc w:val="both"/>
        <w:rPr>
          <w:rFonts w:ascii="Arial Narrow" w:hAnsi="Arial Narrow"/>
          <w:bCs/>
        </w:rPr>
      </w:pPr>
      <w:r w:rsidRPr="005A73F0">
        <w:rPr>
          <w:rFonts w:ascii="Arial Narrow" w:hAnsi="Arial Narrow"/>
          <w:bCs/>
        </w:rPr>
        <w:t xml:space="preserve">Museologia scientifica e la legislazione vigente. </w:t>
      </w:r>
    </w:p>
    <w:p w:rsidR="00B627E0" w:rsidRPr="005A73F0" w:rsidRDefault="00B627E0" w:rsidP="00B627E0">
      <w:pPr>
        <w:pStyle w:val="Nessunaspaziatura"/>
        <w:numPr>
          <w:ilvl w:val="0"/>
          <w:numId w:val="22"/>
        </w:numPr>
        <w:jc w:val="both"/>
        <w:rPr>
          <w:rFonts w:ascii="Arial Narrow" w:hAnsi="Arial Narrow"/>
          <w:bCs/>
        </w:rPr>
      </w:pPr>
      <w:r w:rsidRPr="005A73F0">
        <w:rPr>
          <w:rFonts w:ascii="Arial Narrow" w:hAnsi="Arial Narrow"/>
          <w:bCs/>
        </w:rPr>
        <w:t xml:space="preserve">Le tecnologie 3Dapplicate ai </w:t>
      </w:r>
      <w:proofErr w:type="spellStart"/>
      <w:r w:rsidRPr="005A73F0">
        <w:rPr>
          <w:rFonts w:ascii="Arial Narrow" w:hAnsi="Arial Narrow"/>
          <w:bCs/>
        </w:rPr>
        <w:t>BB.CC</w:t>
      </w:r>
      <w:proofErr w:type="spellEnd"/>
    </w:p>
    <w:p w:rsidR="00B627E0" w:rsidRPr="005A73F0" w:rsidRDefault="00B627E0" w:rsidP="00B627E0">
      <w:pPr>
        <w:pStyle w:val="Nessunaspaziatura"/>
        <w:jc w:val="both"/>
        <w:rPr>
          <w:rFonts w:ascii="Arial Narrow" w:hAnsi="Arial Narrow"/>
        </w:rPr>
      </w:pPr>
      <w:r w:rsidRPr="005A73F0">
        <w:rPr>
          <w:rFonts w:ascii="Arial Narrow" w:hAnsi="Arial Narrow"/>
          <w:b/>
        </w:rPr>
        <w:t>Obiettivi</w:t>
      </w:r>
      <w:r w:rsidRPr="005A73F0">
        <w:rPr>
          <w:rFonts w:ascii="Arial Narrow" w:hAnsi="Arial Narrow"/>
        </w:rPr>
        <w:t xml:space="preserve">: trasmettere i principi che sono alla base dell’organizzazione museale e della sua evoluzione. </w:t>
      </w:r>
    </w:p>
    <w:p w:rsidR="00B627E0" w:rsidRPr="005A73F0" w:rsidRDefault="00B627E0" w:rsidP="00B627E0">
      <w:pPr>
        <w:pStyle w:val="Nessunaspaziatura"/>
        <w:jc w:val="both"/>
        <w:rPr>
          <w:rFonts w:ascii="Arial Narrow" w:hAnsi="Arial Narrow"/>
          <w:bCs/>
        </w:rPr>
      </w:pPr>
      <w:r w:rsidRPr="00C12C24">
        <w:rPr>
          <w:rFonts w:ascii="Arial Narrow" w:hAnsi="Arial Narrow"/>
          <w:b/>
          <w:bCs/>
        </w:rPr>
        <w:t>Formatori</w:t>
      </w:r>
      <w:r w:rsidRPr="00C12C24">
        <w:rPr>
          <w:rFonts w:ascii="Arial Narrow" w:hAnsi="Arial Narrow"/>
          <w:bCs/>
        </w:rPr>
        <w:t>:</w:t>
      </w:r>
      <w:r>
        <w:rPr>
          <w:rFonts w:ascii="Arial Narrow" w:hAnsi="Arial Narrow"/>
          <w:bCs/>
        </w:rPr>
        <w:t xml:space="preserve"> Andrea </w:t>
      </w:r>
      <w:proofErr w:type="spellStart"/>
      <w:r>
        <w:rPr>
          <w:rFonts w:ascii="Arial Narrow" w:hAnsi="Arial Narrow"/>
          <w:bCs/>
        </w:rPr>
        <w:t>Laopaldi</w:t>
      </w:r>
      <w:proofErr w:type="spellEnd"/>
      <w:r>
        <w:rPr>
          <w:rFonts w:ascii="Arial Narrow" w:hAnsi="Arial Narrow"/>
          <w:bCs/>
        </w:rPr>
        <w:t xml:space="preserve">, </w:t>
      </w:r>
      <w:proofErr w:type="spellStart"/>
      <w:r>
        <w:rPr>
          <w:rFonts w:ascii="Arial Narrow" w:hAnsi="Arial Narrow"/>
          <w:bCs/>
        </w:rPr>
        <w:t>Sordini</w:t>
      </w:r>
      <w:proofErr w:type="spellEnd"/>
      <w:r>
        <w:rPr>
          <w:rFonts w:ascii="Arial Narrow" w:hAnsi="Arial Narrow"/>
          <w:bCs/>
        </w:rPr>
        <w:t xml:space="preserve"> Silvia</w:t>
      </w:r>
      <w:r w:rsidRPr="005A73F0">
        <w:rPr>
          <w:rFonts w:ascii="Arial Narrow" w:hAnsi="Arial Narrow"/>
          <w:bCs/>
        </w:rPr>
        <w:t xml:space="preserve"> </w:t>
      </w:r>
    </w:p>
    <w:p w:rsidR="00B627E0" w:rsidRPr="005A73F0" w:rsidRDefault="00B627E0" w:rsidP="00B627E0">
      <w:pPr>
        <w:pStyle w:val="Nessunaspaziatura"/>
        <w:jc w:val="both"/>
        <w:rPr>
          <w:rFonts w:ascii="Arial Narrow" w:hAnsi="Arial Narrow"/>
          <w:b/>
        </w:rPr>
      </w:pPr>
      <w:r w:rsidRPr="005A73F0">
        <w:rPr>
          <w:rFonts w:ascii="Arial Narrow" w:hAnsi="Arial Narrow"/>
          <w:b/>
          <w:bCs/>
        </w:rPr>
        <w:t>Ore: 4</w:t>
      </w:r>
    </w:p>
    <w:p w:rsidR="00B627E0" w:rsidRPr="005A73F0" w:rsidRDefault="00B627E0" w:rsidP="00B627E0">
      <w:pPr>
        <w:pStyle w:val="Nessunaspaziatura"/>
        <w:jc w:val="both"/>
        <w:rPr>
          <w:rFonts w:ascii="Arial Narrow" w:hAnsi="Arial Narrow"/>
        </w:rPr>
      </w:pPr>
    </w:p>
    <w:p w:rsidR="00B627E0" w:rsidRPr="005A73F0" w:rsidRDefault="00B627E0" w:rsidP="00B627E0">
      <w:pPr>
        <w:pStyle w:val="Nessunaspaziatura"/>
        <w:jc w:val="both"/>
        <w:rPr>
          <w:rFonts w:ascii="Arial Narrow" w:hAnsi="Arial Narrow"/>
        </w:rPr>
      </w:pPr>
    </w:p>
    <w:p w:rsidR="00B627E0" w:rsidRPr="005A73F0" w:rsidRDefault="00B627E0" w:rsidP="00B627E0">
      <w:pPr>
        <w:pStyle w:val="Nessunaspaziatura"/>
        <w:jc w:val="both"/>
        <w:rPr>
          <w:rFonts w:ascii="Arial Narrow" w:hAnsi="Arial Narrow"/>
          <w:b/>
          <w:bCs/>
        </w:rPr>
      </w:pPr>
      <w:r w:rsidRPr="005A73F0">
        <w:rPr>
          <w:rFonts w:ascii="Arial Narrow" w:hAnsi="Arial Narrow"/>
          <w:b/>
        </w:rPr>
        <w:t>MODULO VI</w:t>
      </w:r>
      <w:r>
        <w:rPr>
          <w:rFonts w:ascii="Arial Narrow" w:hAnsi="Arial Narrow"/>
          <w:b/>
        </w:rPr>
        <w:t>I</w:t>
      </w:r>
      <w:r w:rsidRPr="005A73F0">
        <w:rPr>
          <w:rFonts w:ascii="Arial Narrow" w:hAnsi="Arial Narrow"/>
          <w:b/>
        </w:rPr>
        <w:t xml:space="preserve"> - </w:t>
      </w:r>
      <w:r w:rsidRPr="005A73F0">
        <w:rPr>
          <w:rFonts w:ascii="Arial Narrow" w:hAnsi="Arial Narrow"/>
          <w:i/>
        </w:rPr>
        <w:t xml:space="preserve">Tecniche di Promozione culturale, </w:t>
      </w:r>
      <w:proofErr w:type="spellStart"/>
      <w:r w:rsidRPr="005A73F0">
        <w:rPr>
          <w:rFonts w:ascii="Arial Narrow" w:hAnsi="Arial Narrow"/>
          <w:i/>
        </w:rPr>
        <w:t>Customer</w:t>
      </w:r>
      <w:proofErr w:type="spellEnd"/>
      <w:r w:rsidRPr="005A73F0">
        <w:rPr>
          <w:rFonts w:ascii="Arial Narrow" w:hAnsi="Arial Narrow"/>
          <w:i/>
        </w:rPr>
        <w:t xml:space="preserve"> </w:t>
      </w:r>
      <w:proofErr w:type="spellStart"/>
      <w:r w:rsidRPr="005A73F0">
        <w:rPr>
          <w:rFonts w:ascii="Arial Narrow" w:hAnsi="Arial Narrow"/>
          <w:i/>
        </w:rPr>
        <w:t>satisfaction</w:t>
      </w:r>
      <w:proofErr w:type="spellEnd"/>
      <w:r w:rsidRPr="005A73F0">
        <w:rPr>
          <w:rFonts w:ascii="Arial Narrow" w:hAnsi="Arial Narrow"/>
          <w:bCs/>
          <w:i/>
        </w:rPr>
        <w:t xml:space="preserve"> </w:t>
      </w:r>
    </w:p>
    <w:p w:rsidR="00B627E0" w:rsidRPr="005A73F0" w:rsidRDefault="00B627E0" w:rsidP="00B627E0">
      <w:pPr>
        <w:pStyle w:val="Nessunaspaziatura"/>
        <w:jc w:val="both"/>
        <w:rPr>
          <w:rFonts w:ascii="Arial Narrow" w:hAnsi="Arial Narrow"/>
        </w:rPr>
      </w:pPr>
      <w:r w:rsidRPr="005A73F0">
        <w:rPr>
          <w:rFonts w:ascii="Arial Narrow" w:hAnsi="Arial Narrow"/>
        </w:rPr>
        <w:t>Contenuti:</w:t>
      </w:r>
    </w:p>
    <w:p w:rsidR="00B627E0" w:rsidRPr="005A73F0" w:rsidRDefault="00B627E0" w:rsidP="00B627E0">
      <w:pPr>
        <w:pStyle w:val="Nessunaspaziatura"/>
        <w:numPr>
          <w:ilvl w:val="0"/>
          <w:numId w:val="22"/>
        </w:numPr>
        <w:jc w:val="both"/>
        <w:rPr>
          <w:rFonts w:ascii="Arial Narrow" w:hAnsi="Arial Narrow"/>
          <w:bCs/>
        </w:rPr>
      </w:pPr>
      <w:r w:rsidRPr="005A73F0">
        <w:rPr>
          <w:rFonts w:ascii="Arial Narrow" w:hAnsi="Arial Narrow"/>
          <w:bCs/>
        </w:rPr>
        <w:t>T</w:t>
      </w:r>
      <w:r w:rsidRPr="005A73F0">
        <w:rPr>
          <w:rFonts w:ascii="Arial Narrow" w:hAnsi="Arial Narrow"/>
        </w:rPr>
        <w:t>ecniche di redazione dei materiali informativi</w:t>
      </w:r>
      <w:r w:rsidRPr="005A73F0">
        <w:rPr>
          <w:rFonts w:ascii="Arial Narrow" w:hAnsi="Arial Narrow"/>
          <w:bCs/>
        </w:rPr>
        <w:t xml:space="preserve"> </w:t>
      </w:r>
    </w:p>
    <w:p w:rsidR="00B627E0" w:rsidRPr="005A73F0" w:rsidRDefault="00B627E0" w:rsidP="00B627E0">
      <w:pPr>
        <w:pStyle w:val="Nessunaspaziatura"/>
        <w:numPr>
          <w:ilvl w:val="0"/>
          <w:numId w:val="22"/>
        </w:numPr>
        <w:jc w:val="both"/>
        <w:rPr>
          <w:rFonts w:ascii="Arial Narrow" w:hAnsi="Arial Narrow"/>
          <w:bCs/>
        </w:rPr>
      </w:pPr>
      <w:r w:rsidRPr="005A73F0">
        <w:rPr>
          <w:rFonts w:ascii="Arial Narrow" w:hAnsi="Arial Narrow"/>
          <w:bCs/>
        </w:rPr>
        <w:t xml:space="preserve">Museologia scientifica e la legislazione vigente. </w:t>
      </w:r>
    </w:p>
    <w:p w:rsidR="00B627E0" w:rsidRPr="005A73F0" w:rsidRDefault="00B627E0" w:rsidP="00B627E0">
      <w:pPr>
        <w:pStyle w:val="Nessunaspaziatura"/>
        <w:numPr>
          <w:ilvl w:val="0"/>
          <w:numId w:val="22"/>
        </w:numPr>
        <w:jc w:val="both"/>
        <w:rPr>
          <w:rFonts w:ascii="Arial Narrow" w:hAnsi="Arial Narrow"/>
        </w:rPr>
      </w:pPr>
      <w:r w:rsidRPr="005A73F0">
        <w:rPr>
          <w:rFonts w:ascii="Arial Narrow" w:hAnsi="Arial Narrow"/>
        </w:rPr>
        <w:t xml:space="preserve">Modalità di prenotazione e organizzazione delle visite </w:t>
      </w:r>
      <w:proofErr w:type="spellStart"/>
      <w:r w:rsidRPr="005A73F0">
        <w:rPr>
          <w:rFonts w:ascii="Arial Narrow" w:hAnsi="Arial Narrow"/>
        </w:rPr>
        <w:t>turistico-culturali</w:t>
      </w:r>
      <w:proofErr w:type="spellEnd"/>
    </w:p>
    <w:p w:rsidR="00B627E0" w:rsidRPr="005A73F0" w:rsidRDefault="00B627E0" w:rsidP="00B627E0">
      <w:pPr>
        <w:pStyle w:val="Nessunaspaziatura"/>
        <w:jc w:val="both"/>
        <w:rPr>
          <w:rFonts w:ascii="Arial Narrow" w:hAnsi="Arial Narrow"/>
        </w:rPr>
      </w:pPr>
      <w:r w:rsidRPr="005A73F0">
        <w:rPr>
          <w:rFonts w:ascii="Arial Narrow" w:hAnsi="Arial Narrow"/>
          <w:b/>
        </w:rPr>
        <w:t>Obiettivi</w:t>
      </w:r>
      <w:r w:rsidRPr="005A73F0">
        <w:rPr>
          <w:rFonts w:ascii="Arial Narrow" w:hAnsi="Arial Narrow"/>
        </w:rPr>
        <w:t>: Il modulo ha l’obiettivo di approfondire la conoscenza dei principi e delle metodologie per ideare, pianificare e realizzare una campagna informativo/pubblicitaria in campo culturale.</w:t>
      </w:r>
    </w:p>
    <w:p w:rsidR="00B627E0" w:rsidRPr="005A73F0" w:rsidRDefault="00B627E0" w:rsidP="00B627E0">
      <w:pPr>
        <w:numPr>
          <w:ilvl w:val="0"/>
          <w:numId w:val="26"/>
        </w:numPr>
        <w:tabs>
          <w:tab w:val="clear" w:pos="720"/>
          <w:tab w:val="num" w:pos="227"/>
        </w:tabs>
        <w:ind w:left="227" w:hanging="227"/>
        <w:jc w:val="both"/>
        <w:rPr>
          <w:rFonts w:ascii="Arial Narrow" w:hAnsi="Arial Narrow"/>
          <w:sz w:val="22"/>
          <w:szCs w:val="22"/>
        </w:rPr>
      </w:pPr>
      <w:r w:rsidRPr="005A73F0">
        <w:rPr>
          <w:rFonts w:ascii="Arial Narrow" w:hAnsi="Arial Narrow"/>
          <w:sz w:val="22"/>
          <w:szCs w:val="22"/>
        </w:rPr>
        <w:t>Definizione e finalità</w:t>
      </w:r>
    </w:p>
    <w:p w:rsidR="00B627E0" w:rsidRPr="005A73F0" w:rsidRDefault="00B627E0" w:rsidP="00B627E0">
      <w:pPr>
        <w:numPr>
          <w:ilvl w:val="0"/>
          <w:numId w:val="26"/>
        </w:numPr>
        <w:tabs>
          <w:tab w:val="clear" w:pos="720"/>
          <w:tab w:val="num" w:pos="227"/>
        </w:tabs>
        <w:ind w:left="227" w:hanging="227"/>
        <w:jc w:val="both"/>
        <w:rPr>
          <w:rFonts w:ascii="Arial Narrow" w:hAnsi="Arial Narrow"/>
          <w:sz w:val="22"/>
          <w:szCs w:val="22"/>
        </w:rPr>
      </w:pPr>
      <w:r w:rsidRPr="005A73F0">
        <w:rPr>
          <w:rFonts w:ascii="Arial Narrow" w:hAnsi="Arial Narrow"/>
          <w:sz w:val="22"/>
          <w:szCs w:val="22"/>
        </w:rPr>
        <w:t xml:space="preserve">Impostazione di un’indagine di </w:t>
      </w:r>
      <w:proofErr w:type="spellStart"/>
      <w:r w:rsidRPr="005A73F0">
        <w:rPr>
          <w:rFonts w:ascii="Arial Narrow" w:hAnsi="Arial Narrow"/>
          <w:sz w:val="22"/>
          <w:szCs w:val="22"/>
        </w:rPr>
        <w:t>Customer</w:t>
      </w:r>
      <w:proofErr w:type="spellEnd"/>
      <w:r w:rsidRPr="005A73F0">
        <w:rPr>
          <w:rFonts w:ascii="Arial Narrow" w:hAnsi="Arial Narrow"/>
          <w:sz w:val="22"/>
          <w:szCs w:val="22"/>
        </w:rPr>
        <w:t xml:space="preserve"> </w:t>
      </w:r>
      <w:proofErr w:type="spellStart"/>
      <w:r w:rsidRPr="005A73F0">
        <w:rPr>
          <w:rFonts w:ascii="Arial Narrow" w:hAnsi="Arial Narrow"/>
          <w:sz w:val="22"/>
          <w:szCs w:val="22"/>
        </w:rPr>
        <w:t>satisfaction</w:t>
      </w:r>
      <w:proofErr w:type="spellEnd"/>
      <w:r w:rsidRPr="005A73F0">
        <w:rPr>
          <w:rFonts w:ascii="Arial Narrow" w:hAnsi="Arial Narrow"/>
          <w:sz w:val="22"/>
          <w:szCs w:val="22"/>
        </w:rPr>
        <w:t xml:space="preserve">: </w:t>
      </w:r>
    </w:p>
    <w:p w:rsidR="00B627E0" w:rsidRPr="005A73F0" w:rsidRDefault="00B627E0" w:rsidP="00B627E0">
      <w:pPr>
        <w:numPr>
          <w:ilvl w:val="0"/>
          <w:numId w:val="27"/>
        </w:numPr>
        <w:jc w:val="both"/>
        <w:rPr>
          <w:rFonts w:ascii="Arial Narrow" w:hAnsi="Arial Narrow"/>
          <w:sz w:val="22"/>
          <w:szCs w:val="22"/>
        </w:rPr>
      </w:pPr>
      <w:r w:rsidRPr="005A73F0">
        <w:rPr>
          <w:rFonts w:ascii="Arial Narrow" w:hAnsi="Arial Narrow"/>
          <w:sz w:val="22"/>
          <w:szCs w:val="22"/>
        </w:rPr>
        <w:t>analisi generalità, modello SERVQUAL, modello di Kano</w:t>
      </w:r>
    </w:p>
    <w:p w:rsidR="00B627E0" w:rsidRPr="005A73F0" w:rsidRDefault="00B627E0" w:rsidP="00B627E0">
      <w:pPr>
        <w:numPr>
          <w:ilvl w:val="0"/>
          <w:numId w:val="27"/>
        </w:numPr>
        <w:jc w:val="both"/>
        <w:rPr>
          <w:rFonts w:ascii="Arial Narrow" w:hAnsi="Arial Narrow"/>
          <w:sz w:val="22"/>
          <w:szCs w:val="22"/>
        </w:rPr>
      </w:pPr>
      <w:r w:rsidRPr="005A73F0">
        <w:rPr>
          <w:rFonts w:ascii="Arial Narrow" w:hAnsi="Arial Narrow"/>
          <w:sz w:val="22"/>
          <w:szCs w:val="22"/>
        </w:rPr>
        <w:t xml:space="preserve">esempi di questionari di </w:t>
      </w:r>
      <w:proofErr w:type="spellStart"/>
      <w:r w:rsidRPr="005A73F0">
        <w:rPr>
          <w:rFonts w:ascii="Arial Narrow" w:hAnsi="Arial Narrow"/>
          <w:sz w:val="22"/>
          <w:szCs w:val="22"/>
        </w:rPr>
        <w:t>Customer</w:t>
      </w:r>
      <w:proofErr w:type="spellEnd"/>
      <w:r w:rsidRPr="005A73F0">
        <w:rPr>
          <w:rFonts w:ascii="Arial Narrow" w:hAnsi="Arial Narrow"/>
          <w:sz w:val="22"/>
          <w:szCs w:val="22"/>
        </w:rPr>
        <w:t xml:space="preserve"> </w:t>
      </w:r>
      <w:proofErr w:type="spellStart"/>
      <w:r w:rsidRPr="005A73F0">
        <w:rPr>
          <w:rFonts w:ascii="Arial Narrow" w:hAnsi="Arial Narrow"/>
          <w:sz w:val="22"/>
          <w:szCs w:val="22"/>
        </w:rPr>
        <w:t>satisfaction</w:t>
      </w:r>
      <w:proofErr w:type="spellEnd"/>
    </w:p>
    <w:p w:rsidR="00B627E0" w:rsidRPr="005A73F0" w:rsidRDefault="00B627E0" w:rsidP="00B627E0">
      <w:pPr>
        <w:numPr>
          <w:ilvl w:val="0"/>
          <w:numId w:val="27"/>
        </w:numPr>
        <w:jc w:val="both"/>
        <w:rPr>
          <w:rFonts w:ascii="Arial Narrow" w:hAnsi="Arial Narrow"/>
          <w:sz w:val="22"/>
          <w:szCs w:val="22"/>
        </w:rPr>
      </w:pPr>
      <w:r w:rsidRPr="005A73F0">
        <w:rPr>
          <w:rFonts w:ascii="Arial Narrow" w:hAnsi="Arial Narrow"/>
          <w:sz w:val="22"/>
          <w:szCs w:val="22"/>
        </w:rPr>
        <w:t>individuazione Universo e Campione</w:t>
      </w:r>
    </w:p>
    <w:p w:rsidR="00B627E0" w:rsidRPr="005A73F0" w:rsidRDefault="00B627E0" w:rsidP="00B627E0">
      <w:pPr>
        <w:numPr>
          <w:ilvl w:val="0"/>
          <w:numId w:val="27"/>
        </w:numPr>
        <w:jc w:val="both"/>
        <w:rPr>
          <w:rFonts w:ascii="Arial Narrow" w:hAnsi="Arial Narrow"/>
          <w:sz w:val="22"/>
          <w:szCs w:val="22"/>
        </w:rPr>
      </w:pPr>
      <w:r w:rsidRPr="005A73F0">
        <w:rPr>
          <w:rFonts w:ascii="Arial Narrow" w:hAnsi="Arial Narrow"/>
          <w:sz w:val="22"/>
          <w:szCs w:val="22"/>
        </w:rPr>
        <w:t>Elaborazione dati</w:t>
      </w:r>
    </w:p>
    <w:p w:rsidR="00B627E0" w:rsidRPr="005A73F0" w:rsidRDefault="00B627E0" w:rsidP="00B627E0">
      <w:pPr>
        <w:numPr>
          <w:ilvl w:val="0"/>
          <w:numId w:val="27"/>
        </w:numPr>
        <w:jc w:val="both"/>
        <w:rPr>
          <w:rFonts w:ascii="Arial Narrow" w:hAnsi="Arial Narrow"/>
          <w:sz w:val="22"/>
          <w:szCs w:val="22"/>
        </w:rPr>
      </w:pPr>
      <w:r w:rsidRPr="005A73F0">
        <w:rPr>
          <w:rFonts w:ascii="Arial Narrow" w:hAnsi="Arial Narrow"/>
          <w:sz w:val="22"/>
          <w:szCs w:val="22"/>
        </w:rPr>
        <w:t>Interpretazione dei dati</w:t>
      </w:r>
    </w:p>
    <w:p w:rsidR="00B627E0" w:rsidRPr="005A73F0" w:rsidRDefault="00B627E0" w:rsidP="00B627E0">
      <w:pPr>
        <w:pStyle w:val="Nessunaspaziatura"/>
        <w:jc w:val="both"/>
        <w:rPr>
          <w:rFonts w:ascii="Arial Narrow" w:hAnsi="Arial Narrow"/>
          <w:bCs/>
        </w:rPr>
      </w:pPr>
      <w:r w:rsidRPr="005A73F0">
        <w:rPr>
          <w:rFonts w:ascii="Arial Narrow" w:hAnsi="Arial Narrow"/>
        </w:rPr>
        <w:t xml:space="preserve"> </w:t>
      </w:r>
      <w:r w:rsidRPr="00C12C24">
        <w:rPr>
          <w:rFonts w:ascii="Arial Narrow" w:hAnsi="Arial Narrow"/>
          <w:b/>
          <w:bCs/>
        </w:rPr>
        <w:t>Formatori</w:t>
      </w:r>
      <w:r w:rsidRPr="00C12C24">
        <w:rPr>
          <w:rFonts w:ascii="Arial Narrow" w:hAnsi="Arial Narrow"/>
          <w:bCs/>
        </w:rPr>
        <w:t>:</w:t>
      </w:r>
      <w:r>
        <w:rPr>
          <w:rFonts w:ascii="Arial Narrow" w:hAnsi="Arial Narrow"/>
          <w:bCs/>
        </w:rPr>
        <w:t xml:space="preserve"> Eleonora </w:t>
      </w:r>
      <w:proofErr w:type="spellStart"/>
      <w:r>
        <w:rPr>
          <w:rFonts w:ascii="Arial Narrow" w:hAnsi="Arial Narrow"/>
          <w:bCs/>
        </w:rPr>
        <w:t>Farneti</w:t>
      </w:r>
      <w:proofErr w:type="spellEnd"/>
      <w:r w:rsidRPr="005A73F0">
        <w:rPr>
          <w:rFonts w:ascii="Arial Narrow" w:hAnsi="Arial Narrow"/>
          <w:bCs/>
        </w:rPr>
        <w:t xml:space="preserve"> </w:t>
      </w:r>
    </w:p>
    <w:p w:rsidR="00B627E0" w:rsidRPr="005A73F0" w:rsidRDefault="00B627E0" w:rsidP="00B627E0">
      <w:pPr>
        <w:autoSpaceDE w:val="0"/>
        <w:autoSpaceDN w:val="0"/>
        <w:adjustRightInd w:val="0"/>
        <w:jc w:val="both"/>
        <w:rPr>
          <w:rFonts w:ascii="Arial Narrow" w:hAnsi="Arial Narrow"/>
          <w:b/>
          <w:bCs/>
          <w:sz w:val="22"/>
          <w:szCs w:val="22"/>
        </w:rPr>
      </w:pPr>
      <w:r w:rsidRPr="005A73F0">
        <w:rPr>
          <w:rFonts w:ascii="Arial Narrow" w:hAnsi="Arial Narrow"/>
          <w:b/>
          <w:bCs/>
          <w:sz w:val="22"/>
          <w:szCs w:val="22"/>
        </w:rPr>
        <w:t>Ore: 8</w:t>
      </w:r>
    </w:p>
    <w:p w:rsidR="00B627E0" w:rsidRPr="005A73F0" w:rsidRDefault="00B627E0" w:rsidP="00B627E0">
      <w:pPr>
        <w:pStyle w:val="Nessunaspaziatura"/>
        <w:jc w:val="both"/>
        <w:rPr>
          <w:rFonts w:ascii="Arial Narrow" w:hAnsi="Arial Narrow"/>
          <w:i/>
        </w:rPr>
      </w:pPr>
    </w:p>
    <w:p w:rsidR="00B627E0" w:rsidRPr="005A73F0" w:rsidRDefault="00B627E0" w:rsidP="00B627E0">
      <w:pPr>
        <w:jc w:val="both"/>
        <w:rPr>
          <w:rFonts w:ascii="Arial Narrow" w:hAnsi="Arial Narrow"/>
          <w:b/>
          <w:sz w:val="22"/>
          <w:szCs w:val="22"/>
        </w:rPr>
      </w:pPr>
      <w:r>
        <w:rPr>
          <w:rFonts w:ascii="Arial Narrow" w:hAnsi="Arial Narrow"/>
          <w:b/>
          <w:sz w:val="22"/>
          <w:szCs w:val="22"/>
        </w:rPr>
        <w:lastRenderedPageBreak/>
        <w:t>MODULO VI</w:t>
      </w:r>
      <w:r w:rsidRPr="005A73F0">
        <w:rPr>
          <w:rFonts w:ascii="Arial Narrow" w:hAnsi="Arial Narrow"/>
          <w:b/>
          <w:sz w:val="22"/>
          <w:szCs w:val="22"/>
        </w:rPr>
        <w:t>I</w:t>
      </w:r>
      <w:r>
        <w:rPr>
          <w:rFonts w:ascii="Arial Narrow" w:hAnsi="Arial Narrow"/>
          <w:b/>
          <w:sz w:val="22"/>
          <w:szCs w:val="22"/>
        </w:rPr>
        <w:t>I</w:t>
      </w:r>
      <w:r w:rsidRPr="005A73F0">
        <w:rPr>
          <w:rFonts w:ascii="Arial Narrow" w:hAnsi="Arial Narrow"/>
          <w:b/>
          <w:sz w:val="22"/>
          <w:szCs w:val="22"/>
        </w:rPr>
        <w:t xml:space="preserve"> – </w:t>
      </w:r>
      <w:r w:rsidRPr="005A73F0">
        <w:rPr>
          <w:rFonts w:ascii="Arial Narrow" w:hAnsi="Arial Narrow"/>
          <w:i/>
          <w:sz w:val="22"/>
          <w:szCs w:val="22"/>
        </w:rPr>
        <w:t>Arti visive e linguaggi non verbali.</w:t>
      </w:r>
    </w:p>
    <w:p w:rsidR="00B627E0" w:rsidRPr="005A73F0" w:rsidRDefault="00B627E0" w:rsidP="00B627E0">
      <w:pPr>
        <w:pStyle w:val="Nessunaspaziatura"/>
        <w:jc w:val="both"/>
        <w:rPr>
          <w:rFonts w:ascii="Arial Narrow" w:hAnsi="Arial Narrow"/>
        </w:rPr>
      </w:pPr>
      <w:r w:rsidRPr="005A73F0">
        <w:rPr>
          <w:rFonts w:ascii="Arial Narrow" w:hAnsi="Arial Narrow"/>
        </w:rPr>
        <w:t>Contenuti:</w:t>
      </w:r>
    </w:p>
    <w:p w:rsidR="00B627E0" w:rsidRPr="005A73F0" w:rsidRDefault="00B627E0" w:rsidP="00B627E0">
      <w:pPr>
        <w:pStyle w:val="Paragrafoelenco"/>
        <w:numPr>
          <w:ilvl w:val="0"/>
          <w:numId w:val="23"/>
        </w:numPr>
        <w:jc w:val="both"/>
        <w:rPr>
          <w:rFonts w:ascii="Arial Narrow" w:hAnsi="Arial Narrow"/>
          <w:sz w:val="22"/>
          <w:szCs w:val="22"/>
        </w:rPr>
      </w:pPr>
      <w:r w:rsidRPr="005A73F0">
        <w:rPr>
          <w:rFonts w:ascii="Arial Narrow" w:hAnsi="Arial Narrow"/>
          <w:sz w:val="22"/>
          <w:szCs w:val="22"/>
        </w:rPr>
        <w:t>Elementi di arte contemporanea</w:t>
      </w:r>
    </w:p>
    <w:p w:rsidR="00B627E0" w:rsidRPr="005A73F0" w:rsidRDefault="00B627E0" w:rsidP="00B627E0">
      <w:pPr>
        <w:pStyle w:val="Paragrafoelenco"/>
        <w:numPr>
          <w:ilvl w:val="0"/>
          <w:numId w:val="23"/>
        </w:numPr>
        <w:jc w:val="both"/>
        <w:rPr>
          <w:rFonts w:ascii="Arial Narrow" w:hAnsi="Arial Narrow"/>
          <w:sz w:val="22"/>
          <w:szCs w:val="22"/>
        </w:rPr>
      </w:pPr>
      <w:r w:rsidRPr="005A73F0">
        <w:rPr>
          <w:rFonts w:ascii="Arial Narrow" w:hAnsi="Arial Narrow"/>
          <w:sz w:val="22"/>
          <w:szCs w:val="22"/>
        </w:rPr>
        <w:t>Valorizzazione del patrimonio artistico e culturale</w:t>
      </w:r>
    </w:p>
    <w:p w:rsidR="00B627E0" w:rsidRPr="005A73F0" w:rsidRDefault="00B627E0" w:rsidP="00B627E0">
      <w:pPr>
        <w:pStyle w:val="Paragrafoelenco"/>
        <w:numPr>
          <w:ilvl w:val="0"/>
          <w:numId w:val="23"/>
        </w:numPr>
        <w:jc w:val="both"/>
        <w:rPr>
          <w:rFonts w:ascii="Arial Narrow" w:hAnsi="Arial Narrow"/>
          <w:sz w:val="22"/>
          <w:szCs w:val="22"/>
        </w:rPr>
      </w:pPr>
      <w:r w:rsidRPr="005A73F0">
        <w:rPr>
          <w:rFonts w:ascii="Arial Narrow" w:hAnsi="Arial Narrow"/>
          <w:sz w:val="22"/>
          <w:szCs w:val="22"/>
        </w:rPr>
        <w:t>Laboratori: creatività generale</w:t>
      </w:r>
    </w:p>
    <w:p w:rsidR="00B627E0" w:rsidRPr="005A73F0" w:rsidRDefault="00B627E0" w:rsidP="00B627E0">
      <w:pPr>
        <w:pStyle w:val="Paragrafoelenco"/>
        <w:numPr>
          <w:ilvl w:val="0"/>
          <w:numId w:val="23"/>
        </w:numPr>
        <w:jc w:val="both"/>
        <w:rPr>
          <w:rFonts w:ascii="Arial Narrow" w:hAnsi="Arial Narrow"/>
          <w:sz w:val="22"/>
          <w:szCs w:val="22"/>
        </w:rPr>
      </w:pPr>
      <w:r w:rsidRPr="005A73F0">
        <w:rPr>
          <w:rFonts w:ascii="Arial Narrow" w:hAnsi="Arial Narrow"/>
          <w:sz w:val="22"/>
          <w:szCs w:val="22"/>
        </w:rPr>
        <w:t>Materiale di riciclo nell’arte</w:t>
      </w:r>
    </w:p>
    <w:p w:rsidR="00B627E0" w:rsidRPr="005A73F0" w:rsidRDefault="00B627E0" w:rsidP="00B627E0">
      <w:pPr>
        <w:pStyle w:val="Nessunaspaziatura"/>
        <w:jc w:val="both"/>
        <w:rPr>
          <w:rFonts w:ascii="Arial Narrow" w:hAnsi="Arial Narrow"/>
        </w:rPr>
      </w:pPr>
      <w:r w:rsidRPr="005A73F0">
        <w:rPr>
          <w:rFonts w:ascii="Arial Narrow" w:hAnsi="Arial Narrow"/>
          <w:b/>
        </w:rPr>
        <w:t>Obiettivi</w:t>
      </w:r>
      <w:r w:rsidRPr="005A73F0">
        <w:rPr>
          <w:rFonts w:ascii="Arial Narrow" w:hAnsi="Arial Narrow"/>
        </w:rPr>
        <w:t>: trasmettere conoscenze relative all’arte e alle modalità di realizzazione di laboratori creativi.</w:t>
      </w:r>
    </w:p>
    <w:p w:rsidR="00B627E0" w:rsidRPr="005A73F0" w:rsidRDefault="00B627E0" w:rsidP="00B627E0">
      <w:pPr>
        <w:autoSpaceDE w:val="0"/>
        <w:autoSpaceDN w:val="0"/>
        <w:adjustRightInd w:val="0"/>
        <w:jc w:val="both"/>
        <w:rPr>
          <w:rFonts w:ascii="Arial Narrow" w:hAnsi="Arial Narrow"/>
          <w:bCs/>
          <w:sz w:val="22"/>
          <w:szCs w:val="22"/>
        </w:rPr>
      </w:pPr>
      <w:r w:rsidRPr="005A73F0">
        <w:rPr>
          <w:rFonts w:ascii="Arial Narrow" w:hAnsi="Arial Narrow"/>
          <w:b/>
          <w:bCs/>
          <w:sz w:val="22"/>
          <w:szCs w:val="22"/>
        </w:rPr>
        <w:t>Formatori</w:t>
      </w:r>
      <w:r w:rsidRPr="005A73F0">
        <w:rPr>
          <w:rFonts w:ascii="Arial Narrow" w:hAnsi="Arial Narrow"/>
          <w:bCs/>
          <w:sz w:val="22"/>
          <w:szCs w:val="22"/>
        </w:rPr>
        <w:t>: Eva Serena</w:t>
      </w:r>
    </w:p>
    <w:p w:rsidR="00B627E0" w:rsidRPr="005A73F0" w:rsidRDefault="00B627E0" w:rsidP="00B627E0">
      <w:pPr>
        <w:autoSpaceDE w:val="0"/>
        <w:autoSpaceDN w:val="0"/>
        <w:adjustRightInd w:val="0"/>
        <w:jc w:val="both"/>
        <w:rPr>
          <w:rFonts w:ascii="Arial Narrow" w:hAnsi="Arial Narrow"/>
          <w:b/>
          <w:bCs/>
          <w:sz w:val="22"/>
          <w:szCs w:val="22"/>
        </w:rPr>
      </w:pPr>
      <w:r w:rsidRPr="005A73F0">
        <w:rPr>
          <w:rFonts w:ascii="Arial Narrow" w:hAnsi="Arial Narrow"/>
          <w:b/>
          <w:bCs/>
          <w:sz w:val="22"/>
          <w:szCs w:val="22"/>
        </w:rPr>
        <w:t>Ore: 8</w:t>
      </w:r>
    </w:p>
    <w:p w:rsidR="00B627E0" w:rsidRPr="005A73F0" w:rsidRDefault="00B627E0" w:rsidP="00B627E0">
      <w:pPr>
        <w:autoSpaceDE w:val="0"/>
        <w:autoSpaceDN w:val="0"/>
        <w:adjustRightInd w:val="0"/>
        <w:jc w:val="both"/>
        <w:rPr>
          <w:rFonts w:ascii="Arial Narrow" w:hAnsi="Arial Narrow"/>
          <w:bCs/>
          <w:i/>
          <w:sz w:val="22"/>
          <w:szCs w:val="22"/>
        </w:rPr>
      </w:pPr>
    </w:p>
    <w:p w:rsidR="00B627E0" w:rsidRPr="005A73F0" w:rsidRDefault="00B627E0" w:rsidP="00B627E0">
      <w:pPr>
        <w:pStyle w:val="Nessunaspaziatura"/>
        <w:jc w:val="both"/>
        <w:rPr>
          <w:rFonts w:ascii="Arial Narrow" w:hAnsi="Arial Narrow"/>
          <w:b/>
        </w:rPr>
      </w:pPr>
      <w:r>
        <w:rPr>
          <w:rFonts w:ascii="Arial Narrow" w:hAnsi="Arial Narrow"/>
          <w:b/>
        </w:rPr>
        <w:t xml:space="preserve">MODULO </w:t>
      </w:r>
      <w:proofErr w:type="spellStart"/>
      <w:r>
        <w:rPr>
          <w:rFonts w:ascii="Arial Narrow" w:hAnsi="Arial Narrow"/>
          <w:b/>
        </w:rPr>
        <w:t>IX</w:t>
      </w:r>
      <w:r w:rsidRPr="005A73F0">
        <w:rPr>
          <w:rFonts w:ascii="Arial Narrow" w:hAnsi="Arial Narrow"/>
        </w:rPr>
        <w:t>–</w:t>
      </w:r>
      <w:proofErr w:type="spellEnd"/>
      <w:r w:rsidRPr="005A73F0">
        <w:rPr>
          <w:rFonts w:ascii="Arial Narrow" w:hAnsi="Arial Narrow"/>
        </w:rPr>
        <w:t xml:space="preserve"> </w:t>
      </w:r>
      <w:r w:rsidRPr="005A73F0">
        <w:rPr>
          <w:rFonts w:ascii="Arial Narrow" w:hAnsi="Arial Narrow"/>
          <w:i/>
        </w:rPr>
        <w:t>Tecniche di fotografia e videoripresa</w:t>
      </w:r>
      <w:r w:rsidRPr="005A73F0">
        <w:rPr>
          <w:rFonts w:ascii="Arial Narrow" w:hAnsi="Arial Narrow"/>
        </w:rPr>
        <w:t xml:space="preserve"> </w:t>
      </w:r>
    </w:p>
    <w:p w:rsidR="00B627E0" w:rsidRPr="005A73F0" w:rsidRDefault="00B627E0" w:rsidP="00B627E0">
      <w:pPr>
        <w:pStyle w:val="Nessunaspaziatura"/>
        <w:jc w:val="both"/>
        <w:rPr>
          <w:rFonts w:ascii="Arial Narrow" w:hAnsi="Arial Narrow"/>
        </w:rPr>
      </w:pPr>
      <w:r w:rsidRPr="005A73F0">
        <w:rPr>
          <w:rFonts w:ascii="Arial Narrow" w:hAnsi="Arial Narrow"/>
        </w:rPr>
        <w:t>Contenuti:</w:t>
      </w:r>
    </w:p>
    <w:p w:rsidR="00B627E0" w:rsidRPr="005A73F0" w:rsidRDefault="00B627E0" w:rsidP="00B627E0">
      <w:pPr>
        <w:pStyle w:val="Nessunaspaziatura"/>
        <w:numPr>
          <w:ilvl w:val="0"/>
          <w:numId w:val="24"/>
        </w:numPr>
        <w:jc w:val="both"/>
        <w:rPr>
          <w:rFonts w:ascii="Arial Narrow" w:hAnsi="Arial Narrow"/>
        </w:rPr>
      </w:pPr>
      <w:r w:rsidRPr="005A73F0">
        <w:rPr>
          <w:rFonts w:ascii="Arial Narrow" w:hAnsi="Arial Narrow"/>
        </w:rPr>
        <w:t>Principi e delle tecniche di base per usare in modo professionale la macchina fotografica</w:t>
      </w:r>
    </w:p>
    <w:p w:rsidR="00B627E0" w:rsidRPr="005A73F0" w:rsidRDefault="00B627E0" w:rsidP="00B627E0">
      <w:pPr>
        <w:pStyle w:val="Nessunaspaziatura"/>
        <w:numPr>
          <w:ilvl w:val="0"/>
          <w:numId w:val="24"/>
        </w:numPr>
        <w:jc w:val="both"/>
        <w:rPr>
          <w:rFonts w:ascii="Arial Narrow" w:hAnsi="Arial Narrow"/>
        </w:rPr>
      </w:pPr>
      <w:r w:rsidRPr="005A73F0">
        <w:rPr>
          <w:rFonts w:ascii="Arial Narrow" w:hAnsi="Arial Narrow"/>
        </w:rPr>
        <w:t xml:space="preserve">Tecniche fotografiche applicate ai beni culturali </w:t>
      </w:r>
    </w:p>
    <w:p w:rsidR="00B627E0" w:rsidRPr="005A73F0" w:rsidRDefault="00B627E0" w:rsidP="00B627E0">
      <w:pPr>
        <w:pStyle w:val="Nessunaspaziatura"/>
        <w:numPr>
          <w:ilvl w:val="0"/>
          <w:numId w:val="24"/>
        </w:numPr>
        <w:jc w:val="both"/>
        <w:rPr>
          <w:rFonts w:ascii="Arial Narrow" w:hAnsi="Arial Narrow"/>
        </w:rPr>
      </w:pPr>
      <w:r w:rsidRPr="005A73F0">
        <w:rPr>
          <w:rFonts w:ascii="Arial Narrow" w:hAnsi="Arial Narrow"/>
        </w:rPr>
        <w:t xml:space="preserve">Videoripresa digitale: tecniche di ripresa, predisposizione del set e del l’inquadratura </w:t>
      </w:r>
    </w:p>
    <w:p w:rsidR="00B627E0" w:rsidRPr="005A73F0" w:rsidRDefault="00B627E0" w:rsidP="00B627E0">
      <w:pPr>
        <w:pStyle w:val="Nessunaspaziatura"/>
        <w:jc w:val="both"/>
        <w:rPr>
          <w:rFonts w:ascii="Arial Narrow" w:hAnsi="Arial Narrow"/>
        </w:rPr>
      </w:pPr>
      <w:r w:rsidRPr="005A73F0">
        <w:rPr>
          <w:rFonts w:ascii="Arial Narrow" w:hAnsi="Arial Narrow"/>
          <w:b/>
        </w:rPr>
        <w:t>Obiettivi</w:t>
      </w:r>
      <w:r w:rsidRPr="005A73F0">
        <w:rPr>
          <w:rFonts w:ascii="Arial Narrow" w:hAnsi="Arial Narrow"/>
        </w:rPr>
        <w:t xml:space="preserve">: approfondire la conoscenza dei principi e delle metodologie per ideare, pianificare e realizzare una campagna informativo/pubblicitaria in campo culturale e documentare un immagini e video un evento. </w:t>
      </w:r>
    </w:p>
    <w:p w:rsidR="00B627E0" w:rsidRPr="005A73F0" w:rsidRDefault="00B627E0" w:rsidP="00B627E0">
      <w:pPr>
        <w:autoSpaceDE w:val="0"/>
        <w:autoSpaceDN w:val="0"/>
        <w:adjustRightInd w:val="0"/>
        <w:jc w:val="both"/>
        <w:rPr>
          <w:rFonts w:ascii="Arial Narrow" w:hAnsi="Arial Narrow"/>
          <w:bCs/>
          <w:sz w:val="22"/>
          <w:szCs w:val="22"/>
        </w:rPr>
      </w:pPr>
      <w:r w:rsidRPr="00C12C24">
        <w:rPr>
          <w:rFonts w:ascii="Arial Narrow" w:hAnsi="Arial Narrow"/>
          <w:b/>
          <w:bCs/>
          <w:sz w:val="22"/>
          <w:szCs w:val="22"/>
        </w:rPr>
        <w:t>Formatori</w:t>
      </w:r>
      <w:r w:rsidRPr="00C12C24">
        <w:rPr>
          <w:rFonts w:ascii="Arial Narrow" w:hAnsi="Arial Narrow"/>
          <w:bCs/>
          <w:sz w:val="22"/>
          <w:szCs w:val="22"/>
        </w:rPr>
        <w:t>:</w:t>
      </w:r>
      <w:r>
        <w:rPr>
          <w:rFonts w:ascii="Arial Narrow" w:hAnsi="Arial Narrow"/>
          <w:bCs/>
          <w:sz w:val="22"/>
          <w:szCs w:val="22"/>
        </w:rPr>
        <w:t xml:space="preserve"> Andrea </w:t>
      </w:r>
      <w:proofErr w:type="spellStart"/>
      <w:r>
        <w:rPr>
          <w:rFonts w:ascii="Arial Narrow" w:hAnsi="Arial Narrow"/>
          <w:bCs/>
          <w:sz w:val="22"/>
          <w:szCs w:val="22"/>
        </w:rPr>
        <w:t>Laopaldi</w:t>
      </w:r>
      <w:proofErr w:type="spellEnd"/>
      <w:r w:rsidRPr="005A73F0">
        <w:rPr>
          <w:rFonts w:ascii="Arial Narrow" w:hAnsi="Arial Narrow"/>
          <w:bCs/>
          <w:sz w:val="22"/>
          <w:szCs w:val="22"/>
        </w:rPr>
        <w:t xml:space="preserve"> </w:t>
      </w:r>
    </w:p>
    <w:p w:rsidR="00B627E0" w:rsidRPr="005A73F0" w:rsidRDefault="00B627E0" w:rsidP="00B627E0">
      <w:pPr>
        <w:autoSpaceDE w:val="0"/>
        <w:autoSpaceDN w:val="0"/>
        <w:adjustRightInd w:val="0"/>
        <w:jc w:val="both"/>
        <w:rPr>
          <w:rFonts w:ascii="Arial Narrow" w:hAnsi="Arial Narrow"/>
          <w:b/>
          <w:bCs/>
          <w:sz w:val="22"/>
          <w:szCs w:val="22"/>
        </w:rPr>
      </w:pPr>
      <w:r w:rsidRPr="005A73F0">
        <w:rPr>
          <w:rFonts w:ascii="Arial Narrow" w:hAnsi="Arial Narrow"/>
          <w:b/>
          <w:bCs/>
          <w:sz w:val="22"/>
          <w:szCs w:val="22"/>
        </w:rPr>
        <w:t>Ore: 4</w:t>
      </w:r>
    </w:p>
    <w:p w:rsidR="00B627E0" w:rsidRPr="005A73F0" w:rsidRDefault="00B627E0" w:rsidP="00B627E0">
      <w:pPr>
        <w:pStyle w:val="Nessunaspaziatura"/>
        <w:jc w:val="both"/>
        <w:rPr>
          <w:rFonts w:ascii="Arial Narrow" w:hAnsi="Arial Narrow"/>
          <w:i/>
        </w:rPr>
      </w:pPr>
    </w:p>
    <w:p w:rsidR="00B627E0" w:rsidRPr="005A73F0" w:rsidRDefault="00B627E0" w:rsidP="00B627E0">
      <w:pPr>
        <w:pStyle w:val="Nessunaspaziatura"/>
        <w:jc w:val="both"/>
        <w:rPr>
          <w:rFonts w:ascii="Arial Narrow" w:hAnsi="Arial Narrow"/>
          <w:i/>
        </w:rPr>
      </w:pPr>
    </w:p>
    <w:p w:rsidR="00B627E0" w:rsidRPr="005A73F0" w:rsidRDefault="00B627E0" w:rsidP="00B627E0">
      <w:pPr>
        <w:jc w:val="both"/>
        <w:rPr>
          <w:rFonts w:ascii="Arial Narrow" w:hAnsi="Arial Narrow"/>
          <w:b/>
          <w:sz w:val="22"/>
          <w:szCs w:val="22"/>
        </w:rPr>
      </w:pPr>
      <w:r>
        <w:rPr>
          <w:rFonts w:ascii="Arial Narrow" w:hAnsi="Arial Narrow"/>
          <w:b/>
          <w:sz w:val="22"/>
          <w:szCs w:val="22"/>
        </w:rPr>
        <w:t xml:space="preserve">MODULO </w:t>
      </w:r>
      <w:r w:rsidRPr="005A73F0">
        <w:rPr>
          <w:rFonts w:ascii="Arial Narrow" w:hAnsi="Arial Narrow"/>
          <w:b/>
          <w:sz w:val="22"/>
          <w:szCs w:val="22"/>
        </w:rPr>
        <w:t xml:space="preserve">X - </w:t>
      </w:r>
      <w:r w:rsidRPr="005A73F0">
        <w:rPr>
          <w:rFonts w:ascii="Arial Narrow" w:hAnsi="Arial Narrow"/>
          <w:i/>
          <w:sz w:val="22"/>
          <w:szCs w:val="22"/>
        </w:rPr>
        <w:t xml:space="preserve">Sicurezza nei luoghi di lavoro </w:t>
      </w:r>
    </w:p>
    <w:p w:rsidR="00B627E0" w:rsidRPr="005A73F0" w:rsidRDefault="00B627E0" w:rsidP="00B627E0">
      <w:pPr>
        <w:pStyle w:val="Paragrafoelenco"/>
        <w:numPr>
          <w:ilvl w:val="0"/>
          <w:numId w:val="25"/>
        </w:numPr>
        <w:jc w:val="both"/>
        <w:rPr>
          <w:rFonts w:ascii="Arial Narrow" w:hAnsi="Arial Narrow"/>
          <w:sz w:val="22"/>
          <w:szCs w:val="22"/>
        </w:rPr>
      </w:pPr>
      <w:r w:rsidRPr="005A73F0">
        <w:rPr>
          <w:rFonts w:ascii="Arial Narrow" w:hAnsi="Arial Narrow"/>
          <w:sz w:val="22"/>
          <w:szCs w:val="22"/>
        </w:rPr>
        <w:t xml:space="preserve">Il Titolo </w:t>
      </w:r>
      <w:proofErr w:type="spellStart"/>
      <w:r w:rsidRPr="005A73F0">
        <w:rPr>
          <w:rFonts w:ascii="Arial Narrow" w:hAnsi="Arial Narrow"/>
          <w:sz w:val="22"/>
          <w:szCs w:val="22"/>
        </w:rPr>
        <w:t>VI</w:t>
      </w:r>
      <w:proofErr w:type="spellEnd"/>
      <w:r w:rsidRPr="005A73F0">
        <w:rPr>
          <w:rFonts w:ascii="Arial Narrow" w:hAnsi="Arial Narrow"/>
          <w:sz w:val="22"/>
          <w:szCs w:val="22"/>
        </w:rPr>
        <w:t xml:space="preserve"> del Decreto Legislativo 626/94 e le norme successive collegate ·</w:t>
      </w:r>
    </w:p>
    <w:p w:rsidR="00B627E0" w:rsidRPr="005A73F0" w:rsidRDefault="00B627E0" w:rsidP="00B627E0">
      <w:pPr>
        <w:pStyle w:val="Paragrafoelenco"/>
        <w:numPr>
          <w:ilvl w:val="0"/>
          <w:numId w:val="25"/>
        </w:numPr>
        <w:jc w:val="both"/>
        <w:rPr>
          <w:rFonts w:ascii="Arial Narrow" w:hAnsi="Arial Narrow"/>
          <w:sz w:val="22"/>
          <w:szCs w:val="22"/>
        </w:rPr>
      </w:pPr>
      <w:r w:rsidRPr="005A73F0">
        <w:rPr>
          <w:rFonts w:ascii="Arial Narrow" w:hAnsi="Arial Narrow"/>
          <w:sz w:val="22"/>
          <w:szCs w:val="22"/>
        </w:rPr>
        <w:t xml:space="preserve">Salute, Sicurezza, Ergonomia, </w:t>
      </w:r>
      <w:proofErr w:type="spellStart"/>
      <w:r w:rsidRPr="005A73F0">
        <w:rPr>
          <w:rFonts w:ascii="Arial Narrow" w:hAnsi="Arial Narrow"/>
          <w:sz w:val="22"/>
          <w:szCs w:val="22"/>
        </w:rPr>
        <w:t>D.Lgs.</w:t>
      </w:r>
      <w:proofErr w:type="spellEnd"/>
      <w:r w:rsidRPr="005A73F0">
        <w:rPr>
          <w:rFonts w:ascii="Arial Narrow" w:hAnsi="Arial Narrow"/>
          <w:sz w:val="22"/>
          <w:szCs w:val="22"/>
        </w:rPr>
        <w:t xml:space="preserve"> 626/94</w:t>
      </w:r>
    </w:p>
    <w:p w:rsidR="00B627E0" w:rsidRPr="005A73F0" w:rsidRDefault="00B627E0" w:rsidP="00B627E0">
      <w:pPr>
        <w:pStyle w:val="Paragrafoelenco"/>
        <w:numPr>
          <w:ilvl w:val="0"/>
          <w:numId w:val="25"/>
        </w:numPr>
        <w:jc w:val="both"/>
        <w:rPr>
          <w:rFonts w:ascii="Arial Narrow" w:hAnsi="Arial Narrow"/>
          <w:sz w:val="22"/>
          <w:szCs w:val="22"/>
        </w:rPr>
      </w:pPr>
      <w:r w:rsidRPr="005A73F0">
        <w:rPr>
          <w:rFonts w:ascii="Arial Narrow" w:hAnsi="Arial Narrow"/>
          <w:sz w:val="22"/>
          <w:szCs w:val="22"/>
        </w:rPr>
        <w:t xml:space="preserve">I principali problemi di salute legati all’uso di VDT- elementi di anatomia e fisiologia e principali patologie sia dell’apparato </w:t>
      </w:r>
      <w:proofErr w:type="spellStart"/>
      <w:r w:rsidRPr="005A73F0">
        <w:rPr>
          <w:rFonts w:ascii="Arial Narrow" w:hAnsi="Arial Narrow"/>
          <w:sz w:val="22"/>
          <w:szCs w:val="22"/>
        </w:rPr>
        <w:t>oculo-visivo</w:t>
      </w:r>
      <w:proofErr w:type="spellEnd"/>
      <w:r w:rsidRPr="005A73F0">
        <w:rPr>
          <w:rFonts w:ascii="Arial Narrow" w:hAnsi="Arial Narrow"/>
          <w:sz w:val="22"/>
          <w:szCs w:val="22"/>
        </w:rPr>
        <w:t xml:space="preserve"> che dell’apparato muscolo-scheletrico le problematiche oculari: sindrome </w:t>
      </w:r>
      <w:proofErr w:type="spellStart"/>
      <w:r w:rsidRPr="005A73F0">
        <w:rPr>
          <w:rFonts w:ascii="Arial Narrow" w:hAnsi="Arial Narrow"/>
          <w:sz w:val="22"/>
          <w:szCs w:val="22"/>
        </w:rPr>
        <w:t>astenopica</w:t>
      </w:r>
      <w:proofErr w:type="spellEnd"/>
      <w:r w:rsidRPr="005A73F0">
        <w:rPr>
          <w:rFonts w:ascii="Arial Narrow" w:hAnsi="Arial Narrow"/>
          <w:sz w:val="22"/>
          <w:szCs w:val="22"/>
        </w:rPr>
        <w:t xml:space="preserve"> e sue principali cause le problematiche dell’apparato muscolo- scheletrico: rachide ed arti superiore; </w:t>
      </w:r>
    </w:p>
    <w:p w:rsidR="00B627E0" w:rsidRPr="005A73F0" w:rsidRDefault="00B627E0" w:rsidP="00B627E0">
      <w:pPr>
        <w:pStyle w:val="Paragrafoelenco"/>
        <w:numPr>
          <w:ilvl w:val="0"/>
          <w:numId w:val="25"/>
        </w:numPr>
        <w:jc w:val="both"/>
        <w:rPr>
          <w:rFonts w:ascii="Arial Narrow" w:hAnsi="Arial Narrow"/>
          <w:sz w:val="22"/>
          <w:szCs w:val="22"/>
        </w:rPr>
      </w:pPr>
      <w:r w:rsidRPr="005A73F0">
        <w:rPr>
          <w:rFonts w:ascii="Arial Narrow" w:hAnsi="Arial Narrow"/>
          <w:sz w:val="22"/>
          <w:szCs w:val="22"/>
        </w:rPr>
        <w:t>Le caratteristiche dell’ambiente di lavoro: illuminazione e sistemazione delle fonti rumore microclima radiazioni ionizzanti e non qualità dell’aria</w:t>
      </w:r>
    </w:p>
    <w:p w:rsidR="00B627E0" w:rsidRPr="005A73F0" w:rsidRDefault="00B627E0" w:rsidP="00B627E0">
      <w:pPr>
        <w:pStyle w:val="Paragrafoelenco"/>
        <w:numPr>
          <w:ilvl w:val="0"/>
          <w:numId w:val="25"/>
        </w:numPr>
        <w:jc w:val="both"/>
        <w:rPr>
          <w:rFonts w:ascii="Arial Narrow" w:hAnsi="Arial Narrow"/>
          <w:sz w:val="22"/>
          <w:szCs w:val="22"/>
        </w:rPr>
      </w:pPr>
      <w:r w:rsidRPr="005A73F0">
        <w:rPr>
          <w:rFonts w:ascii="Arial Narrow" w:hAnsi="Arial Narrow"/>
          <w:sz w:val="22"/>
          <w:szCs w:val="22"/>
        </w:rPr>
        <w:t xml:space="preserve">Il sistema legislativo per la gestione della sicurezza: Le Direttive Europee; Il nuovo Testo Unico per la Sicurezza e gli adempimenti legislativi; Sistema sanzionatorio; La responsabilità Civile e Penale e Diritti, doveri e sanzioni per i vari soggetti aziendali; La responsabilità Civile e Penale; </w:t>
      </w:r>
    </w:p>
    <w:p w:rsidR="00B627E0" w:rsidRPr="005A73F0" w:rsidRDefault="00B627E0" w:rsidP="00B627E0">
      <w:pPr>
        <w:pStyle w:val="Paragrafoelenco"/>
        <w:numPr>
          <w:ilvl w:val="0"/>
          <w:numId w:val="25"/>
        </w:numPr>
        <w:jc w:val="both"/>
        <w:rPr>
          <w:rFonts w:ascii="Arial Narrow" w:hAnsi="Arial Narrow"/>
          <w:sz w:val="22"/>
          <w:szCs w:val="22"/>
        </w:rPr>
      </w:pPr>
      <w:r w:rsidRPr="005A73F0">
        <w:rPr>
          <w:rFonts w:ascii="Arial Narrow" w:hAnsi="Arial Narrow"/>
          <w:sz w:val="22"/>
          <w:szCs w:val="22"/>
        </w:rPr>
        <w:t xml:space="preserve">Il Datore di lavoro, il Dirigente, il Preposto, il Lavoratore; La responsabilità dei Progettisti, Fabbricanti, Fornitori ed Installatori; </w:t>
      </w:r>
    </w:p>
    <w:p w:rsidR="00B627E0" w:rsidRPr="005A73F0" w:rsidRDefault="00B627E0" w:rsidP="00B627E0">
      <w:pPr>
        <w:pStyle w:val="Paragrafoelenco"/>
        <w:numPr>
          <w:ilvl w:val="0"/>
          <w:numId w:val="25"/>
        </w:numPr>
        <w:jc w:val="both"/>
        <w:rPr>
          <w:rFonts w:ascii="Arial Narrow" w:hAnsi="Arial Narrow"/>
          <w:sz w:val="22"/>
          <w:szCs w:val="22"/>
        </w:rPr>
      </w:pPr>
      <w:r w:rsidRPr="005A73F0">
        <w:rPr>
          <w:rFonts w:ascii="Arial Narrow" w:hAnsi="Arial Narrow"/>
          <w:sz w:val="22"/>
          <w:szCs w:val="22"/>
        </w:rPr>
        <w:t xml:space="preserve">Il Servizio Prevenzione e Protezione: struttura, composizione e compiti;  Il Responsabile del Servizio di Prevenzione e Protezione; i rapporti con i Rappresentanti dei Lavoratori (RLS); Organizzazione delle prevenzioni e gli Organi di vigilanza, controllo e assistenza; </w:t>
      </w:r>
    </w:p>
    <w:p w:rsidR="00B627E0" w:rsidRPr="005A73F0" w:rsidRDefault="00B627E0" w:rsidP="00B627E0">
      <w:pPr>
        <w:pStyle w:val="Paragrafoelenco"/>
        <w:numPr>
          <w:ilvl w:val="0"/>
          <w:numId w:val="25"/>
        </w:numPr>
        <w:jc w:val="both"/>
        <w:rPr>
          <w:rFonts w:ascii="Arial Narrow" w:hAnsi="Arial Narrow"/>
          <w:sz w:val="22"/>
          <w:szCs w:val="22"/>
        </w:rPr>
      </w:pPr>
      <w:r w:rsidRPr="005A73F0">
        <w:rPr>
          <w:rFonts w:ascii="Arial Narrow" w:hAnsi="Arial Narrow"/>
          <w:sz w:val="22"/>
          <w:szCs w:val="22"/>
        </w:rPr>
        <w:t xml:space="preserve">I Soggetti Coinvolti: Enti, Commissioni e Comitati;  Il sistema di vigilanza e controllo </w:t>
      </w:r>
    </w:p>
    <w:p w:rsidR="00B627E0" w:rsidRPr="005A73F0" w:rsidRDefault="00B627E0" w:rsidP="00B627E0">
      <w:pPr>
        <w:pStyle w:val="Paragrafoelenco"/>
        <w:numPr>
          <w:ilvl w:val="0"/>
          <w:numId w:val="25"/>
        </w:numPr>
        <w:jc w:val="both"/>
        <w:rPr>
          <w:rFonts w:ascii="Arial Narrow" w:hAnsi="Arial Narrow"/>
          <w:sz w:val="22"/>
          <w:szCs w:val="22"/>
        </w:rPr>
      </w:pPr>
      <w:r w:rsidRPr="005A73F0">
        <w:rPr>
          <w:rFonts w:ascii="Arial Narrow" w:hAnsi="Arial Narrow"/>
          <w:sz w:val="22"/>
          <w:szCs w:val="22"/>
        </w:rPr>
        <w:t xml:space="preserve">I soggetti del sistema di prevenzione aziendale Secondo il </w:t>
      </w:r>
      <w:proofErr w:type="spellStart"/>
      <w:r w:rsidRPr="005A73F0">
        <w:rPr>
          <w:rFonts w:ascii="Arial Narrow" w:hAnsi="Arial Narrow"/>
          <w:sz w:val="22"/>
          <w:szCs w:val="22"/>
        </w:rPr>
        <w:t>D.Lgs.</w:t>
      </w:r>
      <w:proofErr w:type="spellEnd"/>
      <w:r w:rsidRPr="005A73F0">
        <w:rPr>
          <w:rFonts w:ascii="Arial Narrow" w:hAnsi="Arial Narrow"/>
          <w:sz w:val="22"/>
          <w:szCs w:val="22"/>
        </w:rPr>
        <w:t xml:space="preserve"> 81/08; Compiti; Obblighi; Responsabilità</w:t>
      </w:r>
    </w:p>
    <w:p w:rsidR="00B627E0" w:rsidRPr="005A73F0" w:rsidRDefault="00B627E0" w:rsidP="00B627E0">
      <w:pPr>
        <w:pStyle w:val="Nessunaspaziatura"/>
        <w:jc w:val="both"/>
        <w:rPr>
          <w:rFonts w:ascii="Arial Narrow" w:hAnsi="Arial Narrow"/>
        </w:rPr>
      </w:pPr>
      <w:r w:rsidRPr="005A73F0">
        <w:rPr>
          <w:rFonts w:ascii="Arial Narrow" w:hAnsi="Arial Narrow"/>
          <w:b/>
        </w:rPr>
        <w:t>Obiettivi</w:t>
      </w:r>
      <w:r w:rsidRPr="005A73F0">
        <w:rPr>
          <w:rFonts w:ascii="Arial Narrow" w:hAnsi="Arial Narrow"/>
        </w:rPr>
        <w:t>: trasmettere ai volontari informazioni inerenti i comportamenti da tenere nell’ambiente di lavoro, diritti e doveri sanciti dal sistema legislativo, i soggetti responsabili e i rischi per la salute</w:t>
      </w:r>
    </w:p>
    <w:p w:rsidR="00B627E0" w:rsidRPr="005A73F0" w:rsidRDefault="00B627E0" w:rsidP="00B627E0">
      <w:pPr>
        <w:autoSpaceDE w:val="0"/>
        <w:autoSpaceDN w:val="0"/>
        <w:adjustRightInd w:val="0"/>
        <w:jc w:val="both"/>
        <w:rPr>
          <w:rFonts w:ascii="Arial Narrow" w:hAnsi="Arial Narrow"/>
          <w:b/>
          <w:bCs/>
          <w:sz w:val="22"/>
          <w:szCs w:val="22"/>
        </w:rPr>
      </w:pPr>
      <w:r w:rsidRPr="005A73F0">
        <w:rPr>
          <w:rFonts w:ascii="Arial Narrow" w:hAnsi="Arial Narrow"/>
          <w:b/>
          <w:bCs/>
          <w:sz w:val="22"/>
          <w:szCs w:val="22"/>
        </w:rPr>
        <w:t xml:space="preserve">Formatori: </w:t>
      </w:r>
      <w:r w:rsidRPr="005A73F0">
        <w:rPr>
          <w:rFonts w:ascii="Arial Narrow" w:hAnsi="Arial Narrow"/>
          <w:bCs/>
          <w:sz w:val="22"/>
          <w:szCs w:val="22"/>
        </w:rPr>
        <w:t xml:space="preserve">Samuele </w:t>
      </w:r>
      <w:proofErr w:type="spellStart"/>
      <w:r w:rsidRPr="005A73F0">
        <w:rPr>
          <w:rFonts w:ascii="Arial Narrow" w:hAnsi="Arial Narrow"/>
          <w:bCs/>
          <w:sz w:val="22"/>
          <w:szCs w:val="22"/>
        </w:rPr>
        <w:t>Cianfa</w:t>
      </w:r>
      <w:proofErr w:type="spellEnd"/>
      <w:r w:rsidRPr="005A73F0">
        <w:rPr>
          <w:rFonts w:ascii="Arial Narrow" w:hAnsi="Arial Narrow"/>
          <w:bCs/>
          <w:sz w:val="22"/>
          <w:szCs w:val="22"/>
        </w:rPr>
        <w:t xml:space="preserve"> CBF Servizi</w:t>
      </w:r>
    </w:p>
    <w:p w:rsidR="00B627E0" w:rsidRDefault="00B627E0" w:rsidP="00B627E0">
      <w:pPr>
        <w:autoSpaceDE w:val="0"/>
        <w:autoSpaceDN w:val="0"/>
        <w:adjustRightInd w:val="0"/>
        <w:jc w:val="both"/>
        <w:rPr>
          <w:rFonts w:ascii="Arial Narrow" w:hAnsi="Arial Narrow"/>
          <w:b/>
          <w:bCs/>
          <w:sz w:val="22"/>
          <w:szCs w:val="22"/>
        </w:rPr>
      </w:pPr>
      <w:r w:rsidRPr="005A73F0">
        <w:rPr>
          <w:rFonts w:ascii="Arial Narrow" w:hAnsi="Arial Narrow"/>
          <w:b/>
          <w:bCs/>
          <w:sz w:val="22"/>
          <w:szCs w:val="22"/>
        </w:rPr>
        <w:t>Ore:8</w:t>
      </w:r>
    </w:p>
    <w:p w:rsidR="00B627E0" w:rsidRDefault="00B627E0" w:rsidP="00B627E0">
      <w:pPr>
        <w:autoSpaceDE w:val="0"/>
        <w:autoSpaceDN w:val="0"/>
        <w:adjustRightInd w:val="0"/>
        <w:jc w:val="both"/>
        <w:rPr>
          <w:rFonts w:ascii="Arial Narrow" w:hAnsi="Arial Narrow"/>
          <w:b/>
          <w:bCs/>
          <w:sz w:val="22"/>
          <w:szCs w:val="22"/>
        </w:rPr>
      </w:pPr>
    </w:p>
    <w:p w:rsidR="00B627E0" w:rsidRPr="002F2B7F" w:rsidRDefault="00B627E0" w:rsidP="00B627E0">
      <w:pPr>
        <w:rPr>
          <w:b/>
        </w:rPr>
      </w:pPr>
      <w:r>
        <w:rPr>
          <w:b/>
          <w:sz w:val="22"/>
          <w:szCs w:val="22"/>
        </w:rPr>
        <w:t>MODULO ORIENTAMENTO LAVORATIVO</w:t>
      </w:r>
    </w:p>
    <w:p w:rsidR="00B627E0" w:rsidRDefault="00B627E0" w:rsidP="00B627E0">
      <w:pPr>
        <w:rPr>
          <w:b/>
        </w:rPr>
      </w:pPr>
      <w:r w:rsidRPr="00A649AA">
        <w:rPr>
          <w:b/>
          <w:sz w:val="22"/>
          <w:szCs w:val="22"/>
        </w:rPr>
        <w:t>Formatori:</w:t>
      </w:r>
      <w:r>
        <w:rPr>
          <w:b/>
          <w:sz w:val="22"/>
          <w:szCs w:val="22"/>
        </w:rPr>
        <w:t xml:space="preserve"> Michele </w:t>
      </w:r>
      <w:proofErr w:type="spellStart"/>
      <w:r>
        <w:rPr>
          <w:b/>
          <w:sz w:val="22"/>
          <w:szCs w:val="22"/>
        </w:rPr>
        <w:t>Selicati</w:t>
      </w:r>
      <w:proofErr w:type="spellEnd"/>
    </w:p>
    <w:p w:rsidR="00B627E0" w:rsidRDefault="00B627E0" w:rsidP="00B627E0">
      <w:pPr>
        <w:rPr>
          <w:b/>
        </w:rPr>
      </w:pPr>
      <w:r w:rsidRPr="002F2B7F">
        <w:rPr>
          <w:b/>
          <w:sz w:val="22"/>
          <w:szCs w:val="22"/>
        </w:rPr>
        <w:t>Ore: 8</w:t>
      </w:r>
    </w:p>
    <w:p w:rsidR="00B627E0" w:rsidRDefault="00B627E0" w:rsidP="00B627E0"/>
    <w:p w:rsidR="00B627E0" w:rsidRPr="002A6A85" w:rsidRDefault="00B627E0" w:rsidP="00B627E0">
      <w:pPr>
        <w:jc w:val="both"/>
        <w:rPr>
          <w:rFonts w:ascii="Arial Narrow" w:hAnsi="Arial Narrow"/>
        </w:rPr>
      </w:pPr>
      <w:r w:rsidRPr="002A6A85">
        <w:rPr>
          <w:rFonts w:ascii="Arial Narrow" w:hAnsi="Arial Narrow"/>
          <w:sz w:val="22"/>
          <w:szCs w:val="22"/>
        </w:rPr>
        <w:t xml:space="preserve">La continua trasformazione del Mercato del Lavoro ha imposto, nel corso degli anni, una riflessione sulle politiche di valorizzazione del capitale umano. In tale ottica l’orientamento assume una crescente centralità. Orientare significa consentire all’individuo di prendere coscienza di sé, della realtà occupazionale e del proprio bagaglio cognitivo per poter </w:t>
      </w:r>
      <w:r w:rsidRPr="002A6A85">
        <w:rPr>
          <w:rFonts w:ascii="Arial Narrow" w:hAnsi="Arial Narrow"/>
          <w:sz w:val="22"/>
          <w:szCs w:val="22"/>
        </w:rPr>
        <w:lastRenderedPageBreak/>
        <w:t>progredire autonomamente nelle scelte in maniera efficace e congruente con il contesto. Obiettivo dell’orientamento diventa quello di favorire nel soggetto la ricerca e la comprensione della propria identità e del proprio ruolo in una determinata realtà, così da potenziare le competenze orientative di qualsiasi individuo; più che offrire risposte immediate e definitive come supporto in specifiche fasi della vita, l’orientamento è visto come uno strumento di sviluppo di conoscenze e capacità, azione a carattere globale in grado di attivare e facilitare il processo di scelta formativo/professionale del soggetto.</w:t>
      </w:r>
    </w:p>
    <w:p w:rsidR="00B627E0" w:rsidRPr="002A6A85" w:rsidRDefault="00B627E0" w:rsidP="00B627E0">
      <w:pPr>
        <w:jc w:val="both"/>
        <w:rPr>
          <w:rFonts w:ascii="Arial Narrow" w:hAnsi="Arial Narrow"/>
        </w:rPr>
      </w:pPr>
      <w:r w:rsidRPr="002A6A85">
        <w:rPr>
          <w:rFonts w:ascii="Arial Narrow" w:hAnsi="Arial Narrow"/>
          <w:sz w:val="22"/>
          <w:szCs w:val="22"/>
        </w:rPr>
        <w:t>Le attività che possono essere considerate in questo ambito possono fare riferimento alle seguenti tipologie:</w:t>
      </w:r>
    </w:p>
    <w:p w:rsidR="00B627E0" w:rsidRPr="002A6A85" w:rsidRDefault="00B627E0" w:rsidP="00B627E0">
      <w:pPr>
        <w:pStyle w:val="Paragrafoelenco"/>
        <w:numPr>
          <w:ilvl w:val="0"/>
          <w:numId w:val="29"/>
        </w:numPr>
        <w:jc w:val="both"/>
        <w:rPr>
          <w:rFonts w:ascii="Arial Narrow" w:hAnsi="Arial Narrow"/>
        </w:rPr>
      </w:pPr>
      <w:r w:rsidRPr="002A6A85">
        <w:rPr>
          <w:rFonts w:ascii="Arial Narrow" w:hAnsi="Arial Narrow"/>
        </w:rPr>
        <w:t>incontri con esperti di orientamento al lavoro che illustrino ai giovani le modalità di approccio nei rapporti con aziende e imprese, come si fa un Curriculum Vitae, come si svolge un colloquio di lavoro, ecc.;</w:t>
      </w:r>
    </w:p>
    <w:p w:rsidR="00B627E0" w:rsidRPr="002A6A85" w:rsidRDefault="00B627E0" w:rsidP="00B627E0">
      <w:pPr>
        <w:pStyle w:val="Paragrafoelenco"/>
        <w:numPr>
          <w:ilvl w:val="0"/>
          <w:numId w:val="30"/>
        </w:numPr>
        <w:jc w:val="both"/>
        <w:rPr>
          <w:rFonts w:ascii="Arial Narrow" w:hAnsi="Arial Narrow"/>
        </w:rPr>
      </w:pPr>
      <w:r w:rsidRPr="002A6A85">
        <w:rPr>
          <w:rFonts w:ascii="Arial Narrow" w:hAnsi="Arial Narrow"/>
        </w:rPr>
        <w:t>incontri con esperti del settore pubblico e privato che presentino le politiche attive rivolte ai giovani in Italia e nel Lazio;</w:t>
      </w:r>
    </w:p>
    <w:p w:rsidR="00B627E0" w:rsidRPr="002A6A85" w:rsidRDefault="00B627E0" w:rsidP="00B627E0">
      <w:pPr>
        <w:pStyle w:val="Paragrafoelenco"/>
        <w:numPr>
          <w:ilvl w:val="0"/>
          <w:numId w:val="31"/>
        </w:numPr>
        <w:jc w:val="both"/>
        <w:rPr>
          <w:rFonts w:ascii="Arial Narrow" w:hAnsi="Arial Narrow"/>
        </w:rPr>
      </w:pPr>
      <w:r w:rsidRPr="002A6A85">
        <w:rPr>
          <w:rFonts w:ascii="Arial Narrow" w:hAnsi="Arial Narrow"/>
        </w:rPr>
        <w:t xml:space="preserve">incontri con rappresentanti degli uffici del personale di aziende </w:t>
      </w:r>
      <w:proofErr w:type="spellStart"/>
      <w:r w:rsidRPr="002A6A85">
        <w:rPr>
          <w:rFonts w:ascii="Arial Narrow" w:hAnsi="Arial Narrow"/>
        </w:rPr>
        <w:t>medio-grandi</w:t>
      </w:r>
      <w:proofErr w:type="spellEnd"/>
      <w:r w:rsidRPr="002A6A85">
        <w:rPr>
          <w:rFonts w:ascii="Arial Narrow" w:hAnsi="Arial Narrow"/>
        </w:rPr>
        <w:t>;</w:t>
      </w:r>
    </w:p>
    <w:p w:rsidR="00B627E0" w:rsidRPr="002A6A85" w:rsidRDefault="00B627E0" w:rsidP="00B627E0">
      <w:pPr>
        <w:pStyle w:val="Paragrafoelenco"/>
        <w:numPr>
          <w:ilvl w:val="0"/>
          <w:numId w:val="31"/>
        </w:numPr>
        <w:jc w:val="both"/>
        <w:rPr>
          <w:rFonts w:ascii="Arial Narrow" w:hAnsi="Arial Narrow"/>
        </w:rPr>
      </w:pPr>
      <w:r w:rsidRPr="002A6A85">
        <w:rPr>
          <w:rFonts w:ascii="Arial Narrow" w:hAnsi="Arial Narrow"/>
        </w:rPr>
        <w:t>incontri con esperti di ricerca di personale (agenzie interinali, società di ricerca di personale, ecc.);</w:t>
      </w:r>
    </w:p>
    <w:p w:rsidR="00B627E0" w:rsidRPr="002A6A85" w:rsidRDefault="00B627E0" w:rsidP="00B627E0">
      <w:pPr>
        <w:pStyle w:val="Paragrafoelenco"/>
        <w:numPr>
          <w:ilvl w:val="0"/>
          <w:numId w:val="31"/>
        </w:numPr>
        <w:jc w:val="both"/>
        <w:rPr>
          <w:rFonts w:ascii="Arial Narrow" w:hAnsi="Arial Narrow"/>
        </w:rPr>
      </w:pPr>
      <w:r w:rsidRPr="002A6A85">
        <w:rPr>
          <w:rFonts w:ascii="Arial Narrow" w:hAnsi="Arial Narrow"/>
        </w:rPr>
        <w:t>incontri di presentazione di politiche e strumenti per favorire la auto-imprenditorialità giovanile</w:t>
      </w:r>
    </w:p>
    <w:p w:rsidR="00B627E0" w:rsidRPr="002A6A85" w:rsidRDefault="00B627E0" w:rsidP="00B627E0">
      <w:pPr>
        <w:jc w:val="both"/>
        <w:rPr>
          <w:rFonts w:ascii="Arial Narrow" w:hAnsi="Arial Narrow"/>
        </w:rPr>
      </w:pPr>
    </w:p>
    <w:p w:rsidR="00B627E0" w:rsidRPr="002A6A85" w:rsidRDefault="00B627E0" w:rsidP="00B627E0">
      <w:pPr>
        <w:jc w:val="both"/>
        <w:rPr>
          <w:rFonts w:ascii="Arial Narrow" w:hAnsi="Arial Narrow"/>
        </w:rPr>
      </w:pPr>
      <w:r w:rsidRPr="002A6A85">
        <w:rPr>
          <w:rFonts w:ascii="Arial Narrow" w:hAnsi="Arial Narrow"/>
          <w:sz w:val="22"/>
          <w:szCs w:val="22"/>
        </w:rPr>
        <w:t>Il progetto usufruirà di un percorso di orientamento lavorativo sia informativo che formativo incontri con esperti di orientamento al lavoro che illustrino ai giovani le modalità di approccio nei rapporti con aziende e imprese, come si fa un Curriculum Vitae, come si svolge un colloquio di lavoro, ecc.;</w:t>
      </w:r>
    </w:p>
    <w:p w:rsidR="00B627E0" w:rsidRPr="002A6A85" w:rsidRDefault="00B627E0" w:rsidP="00B627E0">
      <w:pPr>
        <w:jc w:val="both"/>
        <w:rPr>
          <w:rFonts w:ascii="Arial Narrow" w:hAnsi="Arial Narrow"/>
        </w:rPr>
      </w:pPr>
      <w:r w:rsidRPr="002A6A85">
        <w:rPr>
          <w:rFonts w:ascii="Arial Narrow" w:hAnsi="Arial Narrow"/>
          <w:sz w:val="22"/>
          <w:szCs w:val="22"/>
        </w:rPr>
        <w:t>svolto in collaborazione con professionisti specializzati nella consulenza alle imprese e alla scelta del personale e a esperti delle linee di finanziamento per l'inserimento dei giovani nel mondo del lavoro e dell'</w:t>
      </w:r>
      <w:proofErr w:type="spellStart"/>
      <w:r w:rsidRPr="002A6A85">
        <w:rPr>
          <w:rFonts w:ascii="Arial Narrow" w:hAnsi="Arial Narrow"/>
          <w:sz w:val="22"/>
          <w:szCs w:val="22"/>
        </w:rPr>
        <w:t>autoimprenditorialità</w:t>
      </w:r>
      <w:proofErr w:type="spellEnd"/>
      <w:r w:rsidRPr="002A6A85">
        <w:rPr>
          <w:rFonts w:ascii="Arial Narrow" w:hAnsi="Arial Narrow"/>
          <w:sz w:val="22"/>
          <w:szCs w:val="22"/>
        </w:rPr>
        <w:t xml:space="preserve">. </w:t>
      </w:r>
    </w:p>
    <w:p w:rsidR="00B627E0" w:rsidRPr="002A6A85" w:rsidRDefault="00B627E0" w:rsidP="00B627E0">
      <w:pPr>
        <w:jc w:val="both"/>
        <w:rPr>
          <w:rFonts w:ascii="Arial Narrow" w:hAnsi="Arial Narrow"/>
        </w:rPr>
      </w:pPr>
      <w:r w:rsidRPr="002A6A85">
        <w:rPr>
          <w:rFonts w:ascii="Arial Narrow" w:hAnsi="Arial Narrow"/>
          <w:sz w:val="22"/>
          <w:szCs w:val="22"/>
        </w:rPr>
        <w:t>Nello specifico si propone un percorso info-formativo della durata di 12 ore tenuto da un consulente, con competenze ed esperienza pluriennale in consulenze alla formazione ed orientamento, selezione del personale e formazione.</w:t>
      </w:r>
    </w:p>
    <w:p w:rsidR="00B627E0" w:rsidRPr="002A6A85" w:rsidRDefault="00B627E0" w:rsidP="00B627E0">
      <w:pPr>
        <w:jc w:val="both"/>
        <w:rPr>
          <w:rFonts w:ascii="Arial Narrow" w:hAnsi="Arial Narrow"/>
        </w:rPr>
      </w:pPr>
    </w:p>
    <w:p w:rsidR="00B627E0" w:rsidRPr="002A6A85" w:rsidRDefault="00B627E0" w:rsidP="00B627E0">
      <w:pPr>
        <w:jc w:val="both"/>
        <w:rPr>
          <w:rFonts w:ascii="Arial Narrow" w:hAnsi="Arial Narrow"/>
          <w:b/>
        </w:rPr>
      </w:pPr>
      <w:r w:rsidRPr="002A6A85">
        <w:rPr>
          <w:rFonts w:ascii="Arial Narrow" w:hAnsi="Arial Narrow"/>
          <w:b/>
          <w:sz w:val="22"/>
          <w:szCs w:val="22"/>
        </w:rPr>
        <w:t>Obiettivi principali e programma del corso:</w:t>
      </w:r>
    </w:p>
    <w:p w:rsidR="00B627E0" w:rsidRPr="002A6A85" w:rsidRDefault="00B627E0" w:rsidP="00B627E0">
      <w:pPr>
        <w:pStyle w:val="Paragrafoelenco"/>
        <w:numPr>
          <w:ilvl w:val="0"/>
          <w:numId w:val="28"/>
        </w:numPr>
        <w:jc w:val="both"/>
        <w:rPr>
          <w:rFonts w:ascii="Arial Narrow" w:hAnsi="Arial Narrow"/>
        </w:rPr>
      </w:pPr>
      <w:r w:rsidRPr="002A6A85">
        <w:rPr>
          <w:rFonts w:ascii="Arial Narrow" w:hAnsi="Arial Narrow"/>
        </w:rPr>
        <w:t>Favorire la conoscenza del mondo delle imprese</w:t>
      </w:r>
    </w:p>
    <w:p w:rsidR="00B627E0" w:rsidRPr="002A6A85" w:rsidRDefault="00B627E0" w:rsidP="00B627E0">
      <w:pPr>
        <w:pStyle w:val="Paragrafoelenco"/>
        <w:numPr>
          <w:ilvl w:val="0"/>
          <w:numId w:val="28"/>
        </w:numPr>
        <w:jc w:val="both"/>
        <w:rPr>
          <w:rFonts w:ascii="Arial Narrow" w:hAnsi="Arial Narrow"/>
        </w:rPr>
      </w:pPr>
      <w:r w:rsidRPr="002A6A85">
        <w:rPr>
          <w:rFonts w:ascii="Arial Narrow" w:hAnsi="Arial Narrow"/>
        </w:rPr>
        <w:t>Favorire la conoscenza delle politiche attive di accesso al mondo del lavoro</w:t>
      </w:r>
    </w:p>
    <w:p w:rsidR="00B627E0" w:rsidRPr="002A6A85" w:rsidRDefault="00B627E0" w:rsidP="00B627E0">
      <w:pPr>
        <w:pStyle w:val="Paragrafoelenco"/>
        <w:numPr>
          <w:ilvl w:val="0"/>
          <w:numId w:val="28"/>
        </w:numPr>
        <w:jc w:val="both"/>
        <w:rPr>
          <w:rFonts w:ascii="Arial Narrow" w:hAnsi="Arial Narrow"/>
        </w:rPr>
      </w:pPr>
      <w:r w:rsidRPr="002A6A85">
        <w:rPr>
          <w:rFonts w:ascii="Arial Narrow" w:hAnsi="Arial Narrow"/>
        </w:rPr>
        <w:t>Si punterà a favorire e potenziare le possibilità di incontro fra offerta e domanda di lavoro, concentrandosi sulla presa di coscienza del giovane in servizio civile delle modalità e dei luoghi in cui tale incontro si concretizza.</w:t>
      </w:r>
    </w:p>
    <w:p w:rsidR="00B627E0" w:rsidRPr="002A6A85" w:rsidRDefault="00B627E0" w:rsidP="00B627E0">
      <w:pPr>
        <w:jc w:val="both"/>
        <w:rPr>
          <w:rFonts w:ascii="Arial Narrow" w:hAnsi="Arial Narrow"/>
        </w:rPr>
      </w:pPr>
    </w:p>
    <w:p w:rsidR="00B627E0" w:rsidRPr="002A6A85" w:rsidRDefault="00B627E0" w:rsidP="00B627E0">
      <w:pPr>
        <w:jc w:val="both"/>
        <w:rPr>
          <w:rFonts w:ascii="Arial Narrow" w:hAnsi="Arial Narrow"/>
          <w:b/>
        </w:rPr>
      </w:pPr>
      <w:r w:rsidRPr="002A6A85">
        <w:rPr>
          <w:rFonts w:ascii="Arial Narrow" w:hAnsi="Arial Narrow"/>
          <w:b/>
          <w:sz w:val="22"/>
          <w:szCs w:val="22"/>
        </w:rPr>
        <w:t>Società incaricata: Nomina srl (</w:t>
      </w:r>
      <w:proofErr w:type="spellStart"/>
      <w:r w:rsidRPr="002A6A85">
        <w:rPr>
          <w:rFonts w:ascii="Arial Narrow" w:hAnsi="Arial Narrow"/>
          <w:b/>
          <w:sz w:val="22"/>
          <w:szCs w:val="22"/>
        </w:rPr>
        <w:t>vd</w:t>
      </w:r>
      <w:proofErr w:type="spellEnd"/>
      <w:r w:rsidRPr="002A6A85">
        <w:rPr>
          <w:rFonts w:ascii="Arial Narrow" w:hAnsi="Arial Narrow"/>
          <w:b/>
          <w:sz w:val="22"/>
          <w:szCs w:val="22"/>
        </w:rPr>
        <w:t xml:space="preserve"> convenzione)</w:t>
      </w: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3148"/>
        <w:gridCol w:w="2414"/>
        <w:gridCol w:w="2442"/>
      </w:tblGrid>
      <w:tr w:rsidR="00B627E0" w:rsidRPr="002A6A85" w:rsidTr="00CB1CA0">
        <w:trPr>
          <w:tblCellSpacing w:w="20" w:type="dxa"/>
          <w:jc w:val="center"/>
        </w:trPr>
        <w:tc>
          <w:tcPr>
            <w:tcW w:w="3088" w:type="dxa"/>
            <w:shd w:val="clear" w:color="auto" w:fill="C9C9C9"/>
          </w:tcPr>
          <w:p w:rsidR="00B627E0" w:rsidRPr="00E81407" w:rsidRDefault="00B627E0" w:rsidP="00CB1CA0">
            <w:pPr>
              <w:jc w:val="both"/>
              <w:rPr>
                <w:rFonts w:ascii="Arial Narrow" w:hAnsi="Arial Narrow"/>
                <w:b/>
                <w:bCs/>
              </w:rPr>
            </w:pPr>
            <w:r w:rsidRPr="00E81407">
              <w:rPr>
                <w:rFonts w:ascii="Arial Narrow" w:hAnsi="Arial Narrow"/>
                <w:b/>
                <w:bCs/>
              </w:rPr>
              <w:t>Titolo incontro</w:t>
            </w:r>
          </w:p>
        </w:tc>
        <w:tc>
          <w:tcPr>
            <w:tcW w:w="2374" w:type="dxa"/>
            <w:shd w:val="clear" w:color="auto" w:fill="C9C9C9"/>
          </w:tcPr>
          <w:p w:rsidR="00B627E0" w:rsidRPr="00E81407" w:rsidRDefault="00B627E0" w:rsidP="00CB1CA0">
            <w:pPr>
              <w:jc w:val="both"/>
              <w:rPr>
                <w:rFonts w:ascii="Arial Narrow" w:hAnsi="Arial Narrow"/>
                <w:b/>
                <w:bCs/>
              </w:rPr>
            </w:pPr>
            <w:r w:rsidRPr="00E81407">
              <w:rPr>
                <w:rFonts w:ascii="Arial Narrow" w:hAnsi="Arial Narrow"/>
                <w:b/>
                <w:bCs/>
              </w:rPr>
              <w:t>Contenuti</w:t>
            </w:r>
          </w:p>
        </w:tc>
        <w:tc>
          <w:tcPr>
            <w:tcW w:w="2382" w:type="dxa"/>
            <w:shd w:val="clear" w:color="auto" w:fill="C9C9C9"/>
          </w:tcPr>
          <w:p w:rsidR="00B627E0" w:rsidRPr="00E81407" w:rsidRDefault="00B627E0" w:rsidP="00CB1CA0">
            <w:pPr>
              <w:jc w:val="both"/>
              <w:rPr>
                <w:rFonts w:ascii="Arial Narrow" w:hAnsi="Arial Narrow"/>
                <w:b/>
                <w:bCs/>
              </w:rPr>
            </w:pPr>
            <w:r w:rsidRPr="00E81407">
              <w:rPr>
                <w:rFonts w:ascii="Arial Narrow" w:hAnsi="Arial Narrow"/>
                <w:b/>
                <w:bCs/>
              </w:rPr>
              <w:t>Titoli e qualifiche formatori</w:t>
            </w:r>
          </w:p>
        </w:tc>
      </w:tr>
      <w:tr w:rsidR="00B627E0" w:rsidRPr="002A6A85" w:rsidTr="00CB1CA0">
        <w:trPr>
          <w:tblCellSpacing w:w="20" w:type="dxa"/>
          <w:jc w:val="center"/>
        </w:trPr>
        <w:tc>
          <w:tcPr>
            <w:tcW w:w="3088" w:type="dxa"/>
            <w:shd w:val="clear" w:color="auto" w:fill="auto"/>
          </w:tcPr>
          <w:p w:rsidR="00B627E0" w:rsidRPr="00E81407" w:rsidRDefault="00B627E0" w:rsidP="00CB1CA0">
            <w:pPr>
              <w:jc w:val="both"/>
              <w:rPr>
                <w:rFonts w:ascii="Arial Narrow" w:hAnsi="Arial Narrow"/>
                <w:b/>
                <w:bCs/>
                <w:sz w:val="20"/>
                <w:szCs w:val="20"/>
              </w:rPr>
            </w:pPr>
            <w:r w:rsidRPr="00E81407">
              <w:rPr>
                <w:rFonts w:ascii="Arial Narrow" w:hAnsi="Arial Narrow"/>
                <w:bCs/>
                <w:sz w:val="20"/>
                <w:szCs w:val="20"/>
              </w:rPr>
              <w:t>Con gli occhi dell'impresa</w:t>
            </w:r>
          </w:p>
        </w:tc>
        <w:tc>
          <w:tcPr>
            <w:tcW w:w="2374" w:type="dxa"/>
            <w:shd w:val="clear" w:color="auto" w:fill="auto"/>
          </w:tcPr>
          <w:p w:rsidR="00B627E0" w:rsidRPr="00E81407" w:rsidRDefault="00B627E0" w:rsidP="00CB1CA0">
            <w:pPr>
              <w:jc w:val="both"/>
              <w:rPr>
                <w:rFonts w:ascii="Arial Narrow" w:hAnsi="Arial Narrow"/>
                <w:sz w:val="20"/>
                <w:szCs w:val="20"/>
              </w:rPr>
            </w:pPr>
            <w:r w:rsidRPr="00E81407">
              <w:rPr>
                <w:rFonts w:ascii="Arial Narrow" w:hAnsi="Arial Narrow"/>
                <w:sz w:val="20"/>
                <w:szCs w:val="20"/>
              </w:rPr>
              <w:t>Analisi di aspettative e esigenze di un'azienda in fase di selezione del personale. simulazione del percorso di selezione: lettura del curriculum e analisi del colloquio</w:t>
            </w:r>
          </w:p>
        </w:tc>
        <w:tc>
          <w:tcPr>
            <w:tcW w:w="2382" w:type="dxa"/>
            <w:shd w:val="clear" w:color="auto" w:fill="auto"/>
          </w:tcPr>
          <w:p w:rsidR="00B627E0" w:rsidRPr="00E81407" w:rsidRDefault="00B627E0" w:rsidP="00CB1CA0">
            <w:pPr>
              <w:jc w:val="both"/>
              <w:rPr>
                <w:rFonts w:ascii="Arial Narrow" w:hAnsi="Arial Narrow"/>
                <w:sz w:val="20"/>
                <w:szCs w:val="20"/>
              </w:rPr>
            </w:pPr>
            <w:r w:rsidRPr="00E81407">
              <w:rPr>
                <w:rFonts w:ascii="Arial Narrow" w:hAnsi="Arial Narrow"/>
                <w:sz w:val="20"/>
                <w:szCs w:val="20"/>
              </w:rPr>
              <w:t xml:space="preserve">Dott. Michele </w:t>
            </w:r>
            <w:proofErr w:type="spellStart"/>
            <w:r w:rsidRPr="00E81407">
              <w:rPr>
                <w:rFonts w:ascii="Arial Narrow" w:hAnsi="Arial Narrow"/>
                <w:sz w:val="20"/>
                <w:szCs w:val="20"/>
              </w:rPr>
              <w:t>Selicati</w:t>
            </w:r>
            <w:proofErr w:type="spellEnd"/>
          </w:p>
          <w:p w:rsidR="00B627E0" w:rsidRPr="00E81407" w:rsidRDefault="00B627E0" w:rsidP="00CB1CA0">
            <w:pPr>
              <w:jc w:val="both"/>
              <w:rPr>
                <w:rFonts w:ascii="Arial Narrow" w:hAnsi="Arial Narrow"/>
                <w:sz w:val="20"/>
                <w:szCs w:val="20"/>
              </w:rPr>
            </w:pPr>
            <w:r w:rsidRPr="00E81407">
              <w:rPr>
                <w:rFonts w:ascii="Arial Narrow" w:hAnsi="Arial Narrow"/>
                <w:sz w:val="20"/>
                <w:szCs w:val="20"/>
              </w:rPr>
              <w:t>Esperto nazionale e Project Manager - Amministratore delegato di Nomina srl Azienda di Alta Formazione Manageriale e Selezione del Personale</w:t>
            </w:r>
          </w:p>
        </w:tc>
      </w:tr>
      <w:tr w:rsidR="00B627E0" w:rsidRPr="002A6A85" w:rsidTr="00CB1CA0">
        <w:trPr>
          <w:tblCellSpacing w:w="20" w:type="dxa"/>
          <w:jc w:val="center"/>
        </w:trPr>
        <w:tc>
          <w:tcPr>
            <w:tcW w:w="3088" w:type="dxa"/>
            <w:shd w:val="clear" w:color="auto" w:fill="auto"/>
          </w:tcPr>
          <w:p w:rsidR="00B627E0" w:rsidRPr="00E81407" w:rsidRDefault="00B627E0" w:rsidP="00CB1CA0">
            <w:pPr>
              <w:jc w:val="both"/>
              <w:rPr>
                <w:rFonts w:ascii="Arial Narrow" w:hAnsi="Arial Narrow"/>
                <w:b/>
                <w:bCs/>
                <w:sz w:val="20"/>
                <w:szCs w:val="20"/>
              </w:rPr>
            </w:pPr>
            <w:r w:rsidRPr="00E81407">
              <w:rPr>
                <w:rFonts w:ascii="Arial Narrow" w:hAnsi="Arial Narrow"/>
                <w:bCs/>
                <w:sz w:val="20"/>
                <w:szCs w:val="20"/>
              </w:rPr>
              <w:t>Impostare un colloquio efficace</w:t>
            </w:r>
          </w:p>
        </w:tc>
        <w:tc>
          <w:tcPr>
            <w:tcW w:w="2374" w:type="dxa"/>
            <w:shd w:val="clear" w:color="auto" w:fill="auto"/>
          </w:tcPr>
          <w:p w:rsidR="00B627E0" w:rsidRPr="00E81407" w:rsidRDefault="00B627E0" w:rsidP="00CB1CA0">
            <w:pPr>
              <w:jc w:val="both"/>
              <w:rPr>
                <w:rFonts w:ascii="Arial Narrow" w:hAnsi="Arial Narrow"/>
                <w:sz w:val="20"/>
                <w:szCs w:val="20"/>
              </w:rPr>
            </w:pPr>
            <w:r w:rsidRPr="00E81407">
              <w:rPr>
                <w:rFonts w:ascii="Arial Narrow" w:hAnsi="Arial Narrow"/>
                <w:sz w:val="20"/>
                <w:szCs w:val="20"/>
              </w:rPr>
              <w:t>Costruzione di un colloquio di lavoro, con particolare attenzione agli elementi di comunicazione non verbale e alla gestione dell'emotività</w:t>
            </w:r>
          </w:p>
        </w:tc>
        <w:tc>
          <w:tcPr>
            <w:tcW w:w="2382" w:type="dxa"/>
            <w:shd w:val="clear" w:color="auto" w:fill="auto"/>
          </w:tcPr>
          <w:p w:rsidR="00B627E0" w:rsidRPr="00E81407" w:rsidRDefault="00B627E0" w:rsidP="00CB1CA0">
            <w:pPr>
              <w:jc w:val="both"/>
              <w:rPr>
                <w:rFonts w:ascii="Arial Narrow" w:hAnsi="Arial Narrow"/>
                <w:sz w:val="20"/>
                <w:szCs w:val="20"/>
              </w:rPr>
            </w:pPr>
            <w:r w:rsidRPr="00E81407">
              <w:rPr>
                <w:rFonts w:ascii="Arial Narrow" w:hAnsi="Arial Narrow"/>
                <w:sz w:val="20"/>
                <w:szCs w:val="20"/>
              </w:rPr>
              <w:t xml:space="preserve">Dott. Michele </w:t>
            </w:r>
            <w:proofErr w:type="spellStart"/>
            <w:r w:rsidRPr="00E81407">
              <w:rPr>
                <w:rFonts w:ascii="Arial Narrow" w:hAnsi="Arial Narrow"/>
                <w:sz w:val="20"/>
                <w:szCs w:val="20"/>
              </w:rPr>
              <w:t>Selicati</w:t>
            </w:r>
            <w:proofErr w:type="spellEnd"/>
          </w:p>
          <w:p w:rsidR="00B627E0" w:rsidRPr="00E81407" w:rsidRDefault="00B627E0" w:rsidP="00CB1CA0">
            <w:pPr>
              <w:jc w:val="both"/>
              <w:rPr>
                <w:rFonts w:ascii="Arial Narrow" w:hAnsi="Arial Narrow"/>
                <w:sz w:val="20"/>
                <w:szCs w:val="20"/>
              </w:rPr>
            </w:pPr>
            <w:r w:rsidRPr="00E81407">
              <w:rPr>
                <w:rFonts w:ascii="Arial Narrow" w:hAnsi="Arial Narrow"/>
                <w:sz w:val="20"/>
                <w:szCs w:val="20"/>
              </w:rPr>
              <w:t>Esperto nazionale e Project Manager - Amministratore delegato di Nomina srl Azienda di Alta Formazione Manageriale e Selezione del Personale</w:t>
            </w:r>
          </w:p>
        </w:tc>
      </w:tr>
      <w:tr w:rsidR="00B627E0" w:rsidRPr="002A6A85" w:rsidTr="00CB1CA0">
        <w:trPr>
          <w:tblCellSpacing w:w="20" w:type="dxa"/>
          <w:jc w:val="center"/>
        </w:trPr>
        <w:tc>
          <w:tcPr>
            <w:tcW w:w="3088" w:type="dxa"/>
            <w:shd w:val="clear" w:color="auto" w:fill="auto"/>
          </w:tcPr>
          <w:p w:rsidR="00B627E0" w:rsidRPr="00E81407" w:rsidRDefault="00B627E0" w:rsidP="00CB1CA0">
            <w:pPr>
              <w:jc w:val="both"/>
              <w:rPr>
                <w:rFonts w:ascii="Arial Narrow" w:hAnsi="Arial Narrow"/>
                <w:b/>
                <w:bCs/>
                <w:sz w:val="20"/>
                <w:szCs w:val="20"/>
              </w:rPr>
            </w:pPr>
            <w:r w:rsidRPr="00E81407">
              <w:rPr>
                <w:rFonts w:ascii="Arial Narrow" w:hAnsi="Arial Narrow"/>
                <w:bCs/>
                <w:sz w:val="20"/>
                <w:szCs w:val="20"/>
              </w:rPr>
              <w:t>Lavorare in equipe, vantaggi e criticità</w:t>
            </w:r>
          </w:p>
        </w:tc>
        <w:tc>
          <w:tcPr>
            <w:tcW w:w="2374" w:type="dxa"/>
            <w:shd w:val="clear" w:color="auto" w:fill="auto"/>
          </w:tcPr>
          <w:p w:rsidR="00B627E0" w:rsidRPr="00E81407" w:rsidRDefault="00B627E0" w:rsidP="00CB1CA0">
            <w:pPr>
              <w:jc w:val="both"/>
              <w:rPr>
                <w:rFonts w:ascii="Arial Narrow" w:hAnsi="Arial Narrow"/>
                <w:sz w:val="20"/>
                <w:szCs w:val="20"/>
              </w:rPr>
            </w:pPr>
            <w:r w:rsidRPr="00E81407">
              <w:rPr>
                <w:rFonts w:ascii="Arial Narrow" w:hAnsi="Arial Narrow"/>
                <w:sz w:val="20"/>
                <w:szCs w:val="20"/>
              </w:rPr>
              <w:t xml:space="preserve">Condivisione delle regole basilari del lavoro di gruppo. Analisi di criticità e punti di forza del lavoro in equipe. Percorso verso la </w:t>
            </w:r>
            <w:r w:rsidRPr="00E81407">
              <w:rPr>
                <w:rFonts w:ascii="Arial Narrow" w:hAnsi="Arial Narrow"/>
                <w:sz w:val="20"/>
                <w:szCs w:val="20"/>
              </w:rPr>
              <w:lastRenderedPageBreak/>
              <w:t>consapevolezza del proprio ruolo nel gruppo. Elementi di tecniche di gestione del conflitto</w:t>
            </w:r>
          </w:p>
        </w:tc>
        <w:tc>
          <w:tcPr>
            <w:tcW w:w="2382" w:type="dxa"/>
            <w:shd w:val="clear" w:color="auto" w:fill="auto"/>
          </w:tcPr>
          <w:p w:rsidR="00B627E0" w:rsidRPr="00E81407" w:rsidRDefault="00B627E0" w:rsidP="00CB1CA0">
            <w:pPr>
              <w:jc w:val="both"/>
              <w:rPr>
                <w:rFonts w:ascii="Arial Narrow" w:hAnsi="Arial Narrow"/>
                <w:sz w:val="20"/>
                <w:szCs w:val="20"/>
              </w:rPr>
            </w:pPr>
            <w:r w:rsidRPr="00E81407">
              <w:rPr>
                <w:rFonts w:ascii="Arial Narrow" w:hAnsi="Arial Narrow"/>
                <w:sz w:val="20"/>
                <w:szCs w:val="20"/>
              </w:rPr>
              <w:lastRenderedPageBreak/>
              <w:t xml:space="preserve">Dott. Michele </w:t>
            </w:r>
            <w:proofErr w:type="spellStart"/>
            <w:r w:rsidRPr="00E81407">
              <w:rPr>
                <w:rFonts w:ascii="Arial Narrow" w:hAnsi="Arial Narrow"/>
                <w:sz w:val="20"/>
                <w:szCs w:val="20"/>
              </w:rPr>
              <w:t>Selicati</w:t>
            </w:r>
            <w:proofErr w:type="spellEnd"/>
          </w:p>
          <w:p w:rsidR="00B627E0" w:rsidRPr="00E81407" w:rsidRDefault="00B627E0" w:rsidP="00CB1CA0">
            <w:pPr>
              <w:jc w:val="both"/>
              <w:rPr>
                <w:rFonts w:ascii="Arial Narrow" w:hAnsi="Arial Narrow"/>
                <w:sz w:val="20"/>
                <w:szCs w:val="20"/>
              </w:rPr>
            </w:pPr>
            <w:r w:rsidRPr="00E81407">
              <w:rPr>
                <w:rFonts w:ascii="Arial Narrow" w:hAnsi="Arial Narrow"/>
                <w:sz w:val="20"/>
                <w:szCs w:val="20"/>
              </w:rPr>
              <w:t xml:space="preserve">Esperto nazionale e Project Manager - Amministratore delegato di Nomina srl Azienda di Alta Formazione </w:t>
            </w:r>
            <w:r w:rsidRPr="00E81407">
              <w:rPr>
                <w:rFonts w:ascii="Arial Narrow" w:hAnsi="Arial Narrow"/>
                <w:sz w:val="20"/>
                <w:szCs w:val="20"/>
              </w:rPr>
              <w:lastRenderedPageBreak/>
              <w:t>Manageriale e Selezione del Personale</w:t>
            </w:r>
          </w:p>
        </w:tc>
      </w:tr>
      <w:tr w:rsidR="00B627E0" w:rsidRPr="002A6A85" w:rsidTr="00CB1CA0">
        <w:trPr>
          <w:tblCellSpacing w:w="20" w:type="dxa"/>
          <w:jc w:val="center"/>
        </w:trPr>
        <w:tc>
          <w:tcPr>
            <w:tcW w:w="3088" w:type="dxa"/>
            <w:shd w:val="clear" w:color="auto" w:fill="auto"/>
          </w:tcPr>
          <w:p w:rsidR="00B627E0" w:rsidRPr="00E81407" w:rsidRDefault="00B627E0" w:rsidP="00CB1CA0">
            <w:pPr>
              <w:jc w:val="both"/>
              <w:rPr>
                <w:rFonts w:ascii="Arial Narrow" w:hAnsi="Arial Narrow"/>
                <w:b/>
                <w:bCs/>
                <w:sz w:val="20"/>
                <w:szCs w:val="20"/>
              </w:rPr>
            </w:pPr>
            <w:r w:rsidRPr="00E81407">
              <w:rPr>
                <w:rFonts w:ascii="Arial Narrow" w:hAnsi="Arial Narrow"/>
                <w:bCs/>
                <w:sz w:val="20"/>
                <w:szCs w:val="20"/>
              </w:rPr>
              <w:lastRenderedPageBreak/>
              <w:t>Alla base dell'</w:t>
            </w:r>
            <w:proofErr w:type="spellStart"/>
            <w:r w:rsidRPr="00E81407">
              <w:rPr>
                <w:rFonts w:ascii="Arial Narrow" w:hAnsi="Arial Narrow"/>
                <w:bCs/>
                <w:sz w:val="20"/>
                <w:szCs w:val="20"/>
              </w:rPr>
              <w:t>autoimprenditorialità</w:t>
            </w:r>
            <w:proofErr w:type="spellEnd"/>
            <w:r w:rsidRPr="00E81407">
              <w:rPr>
                <w:rFonts w:ascii="Arial Narrow" w:hAnsi="Arial Narrow"/>
                <w:bCs/>
                <w:sz w:val="20"/>
                <w:szCs w:val="20"/>
              </w:rPr>
              <w:t xml:space="preserve">: piano delle </w:t>
            </w:r>
            <w:proofErr w:type="spellStart"/>
            <w:r w:rsidRPr="00E81407">
              <w:rPr>
                <w:rFonts w:ascii="Arial Narrow" w:hAnsi="Arial Narrow"/>
                <w:bCs/>
                <w:sz w:val="20"/>
                <w:szCs w:val="20"/>
              </w:rPr>
              <w:t>attivitàe</w:t>
            </w:r>
            <w:proofErr w:type="spellEnd"/>
            <w:r w:rsidRPr="00E81407">
              <w:rPr>
                <w:rFonts w:ascii="Arial Narrow" w:hAnsi="Arial Narrow"/>
                <w:bCs/>
                <w:sz w:val="20"/>
                <w:szCs w:val="20"/>
              </w:rPr>
              <w:t xml:space="preserve"> business </w:t>
            </w:r>
            <w:proofErr w:type="spellStart"/>
            <w:r w:rsidRPr="00E81407">
              <w:rPr>
                <w:rFonts w:ascii="Arial Narrow" w:hAnsi="Arial Narrow"/>
                <w:bCs/>
                <w:sz w:val="20"/>
                <w:szCs w:val="20"/>
              </w:rPr>
              <w:t>plan</w:t>
            </w:r>
            <w:proofErr w:type="spellEnd"/>
          </w:p>
        </w:tc>
        <w:tc>
          <w:tcPr>
            <w:tcW w:w="2374" w:type="dxa"/>
            <w:shd w:val="clear" w:color="auto" w:fill="auto"/>
          </w:tcPr>
          <w:p w:rsidR="00B627E0" w:rsidRPr="00E81407" w:rsidRDefault="00B627E0" w:rsidP="00CB1CA0">
            <w:pPr>
              <w:jc w:val="both"/>
              <w:rPr>
                <w:rFonts w:ascii="Arial Narrow" w:hAnsi="Arial Narrow"/>
                <w:sz w:val="20"/>
                <w:szCs w:val="20"/>
              </w:rPr>
            </w:pPr>
            <w:r w:rsidRPr="00E81407">
              <w:rPr>
                <w:rFonts w:ascii="Arial Narrow" w:hAnsi="Arial Narrow"/>
                <w:sz w:val="20"/>
                <w:szCs w:val="20"/>
              </w:rPr>
              <w:t>Start up: passo dopo passo dall'idea alla costruzione del piano economico. Analisi delle opportunità per giovani aspiranti imprenditori</w:t>
            </w:r>
          </w:p>
        </w:tc>
        <w:tc>
          <w:tcPr>
            <w:tcW w:w="2382" w:type="dxa"/>
            <w:shd w:val="clear" w:color="auto" w:fill="auto"/>
          </w:tcPr>
          <w:p w:rsidR="00B627E0" w:rsidRPr="00E81407" w:rsidRDefault="00B627E0" w:rsidP="00CB1CA0">
            <w:pPr>
              <w:jc w:val="both"/>
              <w:rPr>
                <w:rFonts w:ascii="Arial Narrow" w:hAnsi="Arial Narrow"/>
                <w:sz w:val="20"/>
                <w:szCs w:val="20"/>
              </w:rPr>
            </w:pPr>
            <w:r w:rsidRPr="00E81407">
              <w:rPr>
                <w:rFonts w:ascii="Arial Narrow" w:hAnsi="Arial Narrow"/>
                <w:sz w:val="20"/>
                <w:szCs w:val="20"/>
              </w:rPr>
              <w:t xml:space="preserve">Dott. Michele </w:t>
            </w:r>
            <w:proofErr w:type="spellStart"/>
            <w:r w:rsidRPr="00E81407">
              <w:rPr>
                <w:rFonts w:ascii="Arial Narrow" w:hAnsi="Arial Narrow"/>
                <w:sz w:val="20"/>
                <w:szCs w:val="20"/>
              </w:rPr>
              <w:t>Selicati</w:t>
            </w:r>
            <w:proofErr w:type="spellEnd"/>
          </w:p>
          <w:p w:rsidR="00B627E0" w:rsidRPr="00E81407" w:rsidRDefault="00B627E0" w:rsidP="00CB1CA0">
            <w:pPr>
              <w:jc w:val="both"/>
              <w:rPr>
                <w:rFonts w:ascii="Arial Narrow" w:hAnsi="Arial Narrow"/>
                <w:sz w:val="20"/>
                <w:szCs w:val="20"/>
              </w:rPr>
            </w:pPr>
            <w:r w:rsidRPr="00E81407">
              <w:rPr>
                <w:rFonts w:ascii="Arial Narrow" w:hAnsi="Arial Narrow"/>
                <w:sz w:val="20"/>
                <w:szCs w:val="20"/>
              </w:rPr>
              <w:t>Esperto nazionale e Project Manager - Amministratore delegato di Nomina srl Azienda di Alta Formazione Manageriale e Selezione del Personale</w:t>
            </w:r>
          </w:p>
        </w:tc>
      </w:tr>
    </w:tbl>
    <w:p w:rsidR="00314442" w:rsidRPr="00A2577C" w:rsidRDefault="00314442" w:rsidP="00CB63B7">
      <w:pPr>
        <w:autoSpaceDE w:val="0"/>
        <w:rPr>
          <w:b/>
        </w:rPr>
      </w:pPr>
    </w:p>
    <w:sectPr w:rsidR="00314442" w:rsidRPr="00A2577C" w:rsidSect="00314442">
      <w:footerReference w:type="default" r:id="rId10"/>
      <w:pgSz w:w="12240" w:h="15840" w:code="1"/>
      <w:pgMar w:top="1417"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345C" w:rsidRDefault="0035345C">
      <w:r>
        <w:separator/>
      </w:r>
    </w:p>
  </w:endnote>
  <w:endnote w:type="continuationSeparator" w:id="1">
    <w:p w:rsidR="0035345C" w:rsidRDefault="0035345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442" w:rsidRDefault="007D1951">
    <w:pPr>
      <w:pStyle w:val="Pidipagina"/>
      <w:jc w:val="right"/>
    </w:pPr>
    <w:r>
      <w:fldChar w:fldCharType="begin"/>
    </w:r>
    <w:r w:rsidR="00314442">
      <w:instrText xml:space="preserve"> PAGE   \* MERGEFORMAT </w:instrText>
    </w:r>
    <w:r>
      <w:fldChar w:fldCharType="separate"/>
    </w:r>
    <w:r w:rsidR="00C306BE">
      <w:rPr>
        <w:noProof/>
      </w:rPr>
      <w:t>14</w:t>
    </w:r>
    <w:r>
      <w:fldChar w:fldCharType="end"/>
    </w:r>
  </w:p>
  <w:p w:rsidR="00314442" w:rsidRDefault="00314442">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345C" w:rsidRDefault="0035345C">
      <w:r>
        <w:separator/>
      </w:r>
    </w:p>
  </w:footnote>
  <w:footnote w:type="continuationSeparator" w:id="1">
    <w:p w:rsidR="0035345C" w:rsidRDefault="003534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072E4"/>
    <w:multiLevelType w:val="hybridMultilevel"/>
    <w:tmpl w:val="CCDA64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406085C"/>
    <w:multiLevelType w:val="multilevel"/>
    <w:tmpl w:val="3D460DD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04E56F84"/>
    <w:multiLevelType w:val="hybridMultilevel"/>
    <w:tmpl w:val="B71C5104"/>
    <w:lvl w:ilvl="0" w:tplc="4DFACC78">
      <w:start w:val="12"/>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7783645"/>
    <w:multiLevelType w:val="hybridMultilevel"/>
    <w:tmpl w:val="4D46E3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BEF0673"/>
    <w:multiLevelType w:val="hybridMultilevel"/>
    <w:tmpl w:val="4B1CD47E"/>
    <w:lvl w:ilvl="0" w:tplc="0410000F">
      <w:start w:val="1"/>
      <w:numFmt w:val="decimal"/>
      <w:lvlText w:val="%1."/>
      <w:lvlJc w:val="left"/>
      <w:pPr>
        <w:tabs>
          <w:tab w:val="num" w:pos="360"/>
        </w:tabs>
        <w:ind w:left="360" w:hanging="360"/>
      </w:pPr>
    </w:lvl>
    <w:lvl w:ilvl="1" w:tplc="04100001">
      <w:start w:val="1"/>
      <w:numFmt w:val="bullet"/>
      <w:lvlText w:val=""/>
      <w:lvlJc w:val="left"/>
      <w:pPr>
        <w:tabs>
          <w:tab w:val="num" w:pos="1080"/>
        </w:tabs>
        <w:ind w:left="1080" w:hanging="360"/>
      </w:pPr>
      <w:rPr>
        <w:rFonts w:ascii="Symbol" w:hAnsi="Symbol" w:hint="default"/>
      </w:rPr>
    </w:lvl>
    <w:lvl w:ilvl="2" w:tplc="E6167D98">
      <w:numFmt w:val="bullet"/>
      <w:lvlText w:val="-"/>
      <w:lvlJc w:val="left"/>
      <w:pPr>
        <w:tabs>
          <w:tab w:val="num" w:pos="1980"/>
        </w:tabs>
        <w:ind w:left="1980" w:hanging="360"/>
      </w:pPr>
      <w:rPr>
        <w:rFonts w:ascii="Times New Roman" w:eastAsia="Times New Roman" w:hAnsi="Times New Roman" w:cs="Times New Roman" w:hint="default"/>
      </w:r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5">
    <w:nsid w:val="0D744227"/>
    <w:multiLevelType w:val="hybridMultilevel"/>
    <w:tmpl w:val="16A0689E"/>
    <w:lvl w:ilvl="0" w:tplc="04100001">
      <w:start w:val="1"/>
      <w:numFmt w:val="bullet"/>
      <w:lvlText w:val=""/>
      <w:lvlJc w:val="left"/>
      <w:pPr>
        <w:tabs>
          <w:tab w:val="num" w:pos="960"/>
        </w:tabs>
        <w:ind w:left="960" w:hanging="360"/>
      </w:pPr>
      <w:rPr>
        <w:rFonts w:ascii="Symbol" w:hAnsi="Symbol" w:hint="default"/>
      </w:rPr>
    </w:lvl>
    <w:lvl w:ilvl="1" w:tplc="04100003" w:tentative="1">
      <w:start w:val="1"/>
      <w:numFmt w:val="bullet"/>
      <w:lvlText w:val="o"/>
      <w:lvlJc w:val="left"/>
      <w:pPr>
        <w:tabs>
          <w:tab w:val="num" w:pos="1680"/>
        </w:tabs>
        <w:ind w:left="1680" w:hanging="360"/>
      </w:pPr>
      <w:rPr>
        <w:rFonts w:ascii="Courier New" w:hAnsi="Courier New" w:cs="Batang" w:hint="default"/>
      </w:rPr>
    </w:lvl>
    <w:lvl w:ilvl="2" w:tplc="04100005" w:tentative="1">
      <w:start w:val="1"/>
      <w:numFmt w:val="bullet"/>
      <w:lvlText w:val=""/>
      <w:lvlJc w:val="left"/>
      <w:pPr>
        <w:tabs>
          <w:tab w:val="num" w:pos="2400"/>
        </w:tabs>
        <w:ind w:left="2400" w:hanging="360"/>
      </w:pPr>
      <w:rPr>
        <w:rFonts w:ascii="Wingdings" w:hAnsi="Wingdings" w:hint="default"/>
      </w:rPr>
    </w:lvl>
    <w:lvl w:ilvl="3" w:tplc="04100001" w:tentative="1">
      <w:start w:val="1"/>
      <w:numFmt w:val="bullet"/>
      <w:lvlText w:val=""/>
      <w:lvlJc w:val="left"/>
      <w:pPr>
        <w:tabs>
          <w:tab w:val="num" w:pos="3120"/>
        </w:tabs>
        <w:ind w:left="3120" w:hanging="360"/>
      </w:pPr>
      <w:rPr>
        <w:rFonts w:ascii="Symbol" w:hAnsi="Symbol" w:hint="default"/>
      </w:rPr>
    </w:lvl>
    <w:lvl w:ilvl="4" w:tplc="04100003" w:tentative="1">
      <w:start w:val="1"/>
      <w:numFmt w:val="bullet"/>
      <w:lvlText w:val="o"/>
      <w:lvlJc w:val="left"/>
      <w:pPr>
        <w:tabs>
          <w:tab w:val="num" w:pos="3840"/>
        </w:tabs>
        <w:ind w:left="3840" w:hanging="360"/>
      </w:pPr>
      <w:rPr>
        <w:rFonts w:ascii="Courier New" w:hAnsi="Courier New" w:cs="Batang" w:hint="default"/>
      </w:rPr>
    </w:lvl>
    <w:lvl w:ilvl="5" w:tplc="04100005" w:tentative="1">
      <w:start w:val="1"/>
      <w:numFmt w:val="bullet"/>
      <w:lvlText w:val=""/>
      <w:lvlJc w:val="left"/>
      <w:pPr>
        <w:tabs>
          <w:tab w:val="num" w:pos="4560"/>
        </w:tabs>
        <w:ind w:left="4560" w:hanging="360"/>
      </w:pPr>
      <w:rPr>
        <w:rFonts w:ascii="Wingdings" w:hAnsi="Wingdings" w:hint="default"/>
      </w:rPr>
    </w:lvl>
    <w:lvl w:ilvl="6" w:tplc="04100001" w:tentative="1">
      <w:start w:val="1"/>
      <w:numFmt w:val="bullet"/>
      <w:lvlText w:val=""/>
      <w:lvlJc w:val="left"/>
      <w:pPr>
        <w:tabs>
          <w:tab w:val="num" w:pos="5280"/>
        </w:tabs>
        <w:ind w:left="5280" w:hanging="360"/>
      </w:pPr>
      <w:rPr>
        <w:rFonts w:ascii="Symbol" w:hAnsi="Symbol" w:hint="default"/>
      </w:rPr>
    </w:lvl>
    <w:lvl w:ilvl="7" w:tplc="04100003" w:tentative="1">
      <w:start w:val="1"/>
      <w:numFmt w:val="bullet"/>
      <w:lvlText w:val="o"/>
      <w:lvlJc w:val="left"/>
      <w:pPr>
        <w:tabs>
          <w:tab w:val="num" w:pos="6000"/>
        </w:tabs>
        <w:ind w:left="6000" w:hanging="360"/>
      </w:pPr>
      <w:rPr>
        <w:rFonts w:ascii="Courier New" w:hAnsi="Courier New" w:cs="Batang" w:hint="default"/>
      </w:rPr>
    </w:lvl>
    <w:lvl w:ilvl="8" w:tplc="04100005" w:tentative="1">
      <w:start w:val="1"/>
      <w:numFmt w:val="bullet"/>
      <w:lvlText w:val=""/>
      <w:lvlJc w:val="left"/>
      <w:pPr>
        <w:tabs>
          <w:tab w:val="num" w:pos="6720"/>
        </w:tabs>
        <w:ind w:left="6720" w:hanging="360"/>
      </w:pPr>
      <w:rPr>
        <w:rFonts w:ascii="Wingdings" w:hAnsi="Wingdings" w:hint="default"/>
      </w:rPr>
    </w:lvl>
  </w:abstractNum>
  <w:abstractNum w:abstractNumId="6">
    <w:nsid w:val="11A510D5"/>
    <w:multiLevelType w:val="hybridMultilevel"/>
    <w:tmpl w:val="2E666494"/>
    <w:lvl w:ilvl="0" w:tplc="0B90DB86">
      <w:start w:val="1"/>
      <w:numFmt w:val="bullet"/>
      <w:lvlText w:val="-"/>
      <w:lvlJc w:val="left"/>
      <w:pPr>
        <w:ind w:left="720" w:hanging="360"/>
      </w:pPr>
      <w:rPr>
        <w:rFonts w:ascii="Verdana" w:eastAsia="Calibri"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1C02A34"/>
    <w:multiLevelType w:val="hybridMultilevel"/>
    <w:tmpl w:val="AC6E933E"/>
    <w:lvl w:ilvl="0" w:tplc="2D28A2FE">
      <w:numFmt w:val="bullet"/>
      <w:lvlText w:val="-"/>
      <w:lvlJc w:val="left"/>
      <w:pPr>
        <w:ind w:left="1425" w:hanging="705"/>
      </w:pPr>
      <w:rPr>
        <w:rFonts w:ascii="Calibri" w:eastAsia="Calibri"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nsid w:val="12601D84"/>
    <w:multiLevelType w:val="hybridMultilevel"/>
    <w:tmpl w:val="0FDE0C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53C61AF"/>
    <w:multiLevelType w:val="hybridMultilevel"/>
    <w:tmpl w:val="7430B8F0"/>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15DA7AF8"/>
    <w:multiLevelType w:val="hybridMultilevel"/>
    <w:tmpl w:val="862A95D2"/>
    <w:lvl w:ilvl="0" w:tplc="D8304B78">
      <w:start w:val="1"/>
      <w:numFmt w:val="bullet"/>
      <w:lvlText w:val="-"/>
      <w:lvlJc w:val="left"/>
      <w:pPr>
        <w:ind w:left="720" w:hanging="360"/>
      </w:pPr>
      <w:rPr>
        <w:rFonts w:ascii="Garamond" w:hAnsi="Garamon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17B64ABA"/>
    <w:multiLevelType w:val="hybridMultilevel"/>
    <w:tmpl w:val="17EC07A6"/>
    <w:lvl w:ilvl="0" w:tplc="5818084E">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267D5329"/>
    <w:multiLevelType w:val="hybridMultilevel"/>
    <w:tmpl w:val="1E68DA5A"/>
    <w:lvl w:ilvl="0" w:tplc="2D28A2FE">
      <w:numFmt w:val="bullet"/>
      <w:lvlText w:val="-"/>
      <w:lvlJc w:val="left"/>
      <w:pPr>
        <w:ind w:left="1065" w:hanging="705"/>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28C606D"/>
    <w:multiLevelType w:val="multilevel"/>
    <w:tmpl w:val="9814B58A"/>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eastAsia="Calibri" w:cs="Times New Roman"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3A72A13"/>
    <w:multiLevelType w:val="hybridMultilevel"/>
    <w:tmpl w:val="873C8F3C"/>
    <w:lvl w:ilvl="0" w:tplc="5818084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4B21B7B"/>
    <w:multiLevelType w:val="hybridMultilevel"/>
    <w:tmpl w:val="91A60232"/>
    <w:lvl w:ilvl="0" w:tplc="2D28A2FE">
      <w:numFmt w:val="bullet"/>
      <w:lvlText w:val="-"/>
      <w:lvlJc w:val="left"/>
      <w:pPr>
        <w:ind w:left="1065" w:hanging="705"/>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454409CF"/>
    <w:multiLevelType w:val="hybridMultilevel"/>
    <w:tmpl w:val="1212AC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46B675E0"/>
    <w:multiLevelType w:val="hybridMultilevel"/>
    <w:tmpl w:val="DD0A888E"/>
    <w:lvl w:ilvl="0" w:tplc="DAC43FBE">
      <w:start w:val="14"/>
      <w:numFmt w:val="bullet"/>
      <w:lvlText w:val="-"/>
      <w:lvlJc w:val="left"/>
      <w:pPr>
        <w:ind w:left="720" w:hanging="360"/>
      </w:pPr>
      <w:rPr>
        <w:rFonts w:ascii="Garamond" w:eastAsia="MS Mincho"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47F42742"/>
    <w:multiLevelType w:val="hybridMultilevel"/>
    <w:tmpl w:val="7B84FDA0"/>
    <w:lvl w:ilvl="0" w:tplc="DAC43FBE">
      <w:start w:val="14"/>
      <w:numFmt w:val="bullet"/>
      <w:lvlText w:val="-"/>
      <w:lvlJc w:val="left"/>
      <w:pPr>
        <w:ind w:left="720" w:hanging="360"/>
      </w:pPr>
      <w:rPr>
        <w:rFonts w:ascii="Garamond" w:eastAsia="MS Mincho"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4A404DE1"/>
    <w:multiLevelType w:val="hybridMultilevel"/>
    <w:tmpl w:val="DA3CB7C8"/>
    <w:lvl w:ilvl="0" w:tplc="D8304B78">
      <w:start w:val="1"/>
      <w:numFmt w:val="bullet"/>
      <w:lvlText w:val="-"/>
      <w:lvlJc w:val="left"/>
      <w:pPr>
        <w:ind w:left="720" w:hanging="360"/>
      </w:pPr>
      <w:rPr>
        <w:rFonts w:ascii="Garamond" w:hAnsi="Garamon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4FFD51F5"/>
    <w:multiLevelType w:val="hybridMultilevel"/>
    <w:tmpl w:val="EEFA7EFA"/>
    <w:lvl w:ilvl="0" w:tplc="0594664C">
      <w:numFmt w:val="bullet"/>
      <w:lvlText w:val="-"/>
      <w:lvlJc w:val="left"/>
      <w:pPr>
        <w:tabs>
          <w:tab w:val="num" w:pos="744"/>
        </w:tabs>
        <w:ind w:left="744" w:hanging="384"/>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nsid w:val="529869CF"/>
    <w:multiLevelType w:val="hybridMultilevel"/>
    <w:tmpl w:val="E918F2C0"/>
    <w:lvl w:ilvl="0" w:tplc="0B90DB86">
      <w:start w:val="1"/>
      <w:numFmt w:val="bullet"/>
      <w:lvlText w:val="-"/>
      <w:lvlJc w:val="left"/>
      <w:pPr>
        <w:ind w:left="720" w:hanging="360"/>
      </w:pPr>
      <w:rPr>
        <w:rFonts w:ascii="Verdana" w:eastAsia="Calibri"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2E149FA"/>
    <w:multiLevelType w:val="hybridMultilevel"/>
    <w:tmpl w:val="8430C36E"/>
    <w:lvl w:ilvl="0" w:tplc="DAC43FBE">
      <w:start w:val="14"/>
      <w:numFmt w:val="bullet"/>
      <w:lvlText w:val="-"/>
      <w:lvlJc w:val="left"/>
      <w:pPr>
        <w:ind w:left="720" w:hanging="360"/>
      </w:pPr>
      <w:rPr>
        <w:rFonts w:ascii="Garamond" w:eastAsia="MS Mincho"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53AE76FB"/>
    <w:multiLevelType w:val="hybridMultilevel"/>
    <w:tmpl w:val="7ADE2AEA"/>
    <w:lvl w:ilvl="0" w:tplc="2D28A2FE">
      <w:numFmt w:val="bullet"/>
      <w:lvlText w:val="-"/>
      <w:lvlJc w:val="left"/>
      <w:pPr>
        <w:ind w:left="1065" w:hanging="705"/>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5D3E5371"/>
    <w:multiLevelType w:val="hybridMultilevel"/>
    <w:tmpl w:val="A8F429E8"/>
    <w:lvl w:ilvl="0" w:tplc="536009C8">
      <w:numFmt w:val="bullet"/>
      <w:lvlText w:val="-"/>
      <w:lvlJc w:val="left"/>
      <w:pPr>
        <w:tabs>
          <w:tab w:val="num" w:pos="720"/>
        </w:tabs>
        <w:ind w:left="720" w:hanging="360"/>
      </w:pPr>
      <w:rPr>
        <w:rFonts w:ascii="Times New Roman" w:eastAsia="Times New Roman" w:hAnsi="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5">
    <w:nsid w:val="604572EB"/>
    <w:multiLevelType w:val="hybridMultilevel"/>
    <w:tmpl w:val="C7848EE4"/>
    <w:lvl w:ilvl="0" w:tplc="DAC43FBE">
      <w:start w:val="14"/>
      <w:numFmt w:val="bullet"/>
      <w:lvlText w:val="-"/>
      <w:lvlJc w:val="left"/>
      <w:pPr>
        <w:ind w:left="720" w:hanging="360"/>
      </w:pPr>
      <w:rPr>
        <w:rFonts w:ascii="Garamond" w:eastAsia="MS Mincho"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62A10C03"/>
    <w:multiLevelType w:val="hybridMultilevel"/>
    <w:tmpl w:val="2654DEB2"/>
    <w:lvl w:ilvl="0" w:tplc="5818084E">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nsid w:val="663675B2"/>
    <w:multiLevelType w:val="hybridMultilevel"/>
    <w:tmpl w:val="1944AF42"/>
    <w:lvl w:ilvl="0" w:tplc="2D28A2FE">
      <w:numFmt w:val="bullet"/>
      <w:lvlText w:val="-"/>
      <w:lvlJc w:val="left"/>
      <w:pPr>
        <w:ind w:left="1425" w:hanging="705"/>
      </w:pPr>
      <w:rPr>
        <w:rFonts w:ascii="Calibri" w:eastAsia="Calibri"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8">
    <w:nsid w:val="69D3041A"/>
    <w:multiLevelType w:val="hybridMultilevel"/>
    <w:tmpl w:val="0C9053FC"/>
    <w:lvl w:ilvl="0" w:tplc="D8304B78">
      <w:start w:val="1"/>
      <w:numFmt w:val="bullet"/>
      <w:lvlText w:val="-"/>
      <w:lvlJc w:val="left"/>
      <w:pPr>
        <w:ind w:left="720" w:hanging="360"/>
      </w:pPr>
      <w:rPr>
        <w:rFonts w:ascii="Garamond" w:hAnsi="Garamond" w:hint="default"/>
      </w:rPr>
    </w:lvl>
    <w:lvl w:ilvl="1" w:tplc="04100005">
      <w:start w:val="1"/>
      <w:numFmt w:val="bullet"/>
      <w:lvlText w:val=""/>
      <w:lvlJc w:val="left"/>
      <w:pPr>
        <w:tabs>
          <w:tab w:val="num" w:pos="1440"/>
        </w:tabs>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6FC94C16"/>
    <w:multiLevelType w:val="hybridMultilevel"/>
    <w:tmpl w:val="41B4EA6C"/>
    <w:lvl w:ilvl="0" w:tplc="DAC43FBE">
      <w:start w:val="14"/>
      <w:numFmt w:val="bullet"/>
      <w:lvlText w:val="-"/>
      <w:lvlJc w:val="left"/>
      <w:pPr>
        <w:ind w:left="720" w:hanging="360"/>
      </w:pPr>
      <w:rPr>
        <w:rFonts w:ascii="Garamond" w:eastAsia="MS Mincho"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735376C7"/>
    <w:multiLevelType w:val="hybridMultilevel"/>
    <w:tmpl w:val="1A06CADE"/>
    <w:lvl w:ilvl="0" w:tplc="04100001">
      <w:start w:val="1"/>
      <w:numFmt w:val="bullet"/>
      <w:lvlText w:val=""/>
      <w:lvlJc w:val="left"/>
      <w:pPr>
        <w:ind w:left="720" w:hanging="360"/>
      </w:pPr>
      <w:rPr>
        <w:rFonts w:ascii="Symbol" w:hAnsi="Symbol" w:hint="default"/>
      </w:rPr>
    </w:lvl>
    <w:lvl w:ilvl="1" w:tplc="0410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9"/>
  </w:num>
  <w:num w:numId="2">
    <w:abstractNumId w:val="6"/>
  </w:num>
  <w:num w:numId="3">
    <w:abstractNumId w:val="17"/>
  </w:num>
  <w:num w:numId="4">
    <w:abstractNumId w:val="14"/>
  </w:num>
  <w:num w:numId="5">
    <w:abstractNumId w:val="21"/>
  </w:num>
  <w:num w:numId="6">
    <w:abstractNumId w:val="20"/>
  </w:num>
  <w:num w:numId="7">
    <w:abstractNumId w:val="4"/>
  </w:num>
  <w:num w:numId="8">
    <w:abstractNumId w:val="5"/>
  </w:num>
  <w:num w:numId="9">
    <w:abstractNumId w:val="1"/>
  </w:num>
  <w:num w:numId="10">
    <w:abstractNumId w:val="11"/>
  </w:num>
  <w:num w:numId="11">
    <w:abstractNumId w:val="26"/>
  </w:num>
  <w:num w:numId="12">
    <w:abstractNumId w:val="30"/>
  </w:num>
  <w:num w:numId="13">
    <w:abstractNumId w:val="28"/>
  </w:num>
  <w:num w:numId="14">
    <w:abstractNumId w:val="18"/>
  </w:num>
  <w:num w:numId="15">
    <w:abstractNumId w:val="8"/>
  </w:num>
  <w:num w:numId="16">
    <w:abstractNumId w:val="16"/>
  </w:num>
  <w:num w:numId="17">
    <w:abstractNumId w:val="0"/>
  </w:num>
  <w:num w:numId="18">
    <w:abstractNumId w:val="3"/>
  </w:num>
  <w:num w:numId="19">
    <w:abstractNumId w:val="13"/>
  </w:num>
  <w:num w:numId="20">
    <w:abstractNumId w:val="2"/>
  </w:num>
  <w:num w:numId="21">
    <w:abstractNumId w:val="15"/>
  </w:num>
  <w:num w:numId="22">
    <w:abstractNumId w:val="23"/>
  </w:num>
  <w:num w:numId="23">
    <w:abstractNumId w:val="27"/>
  </w:num>
  <w:num w:numId="24">
    <w:abstractNumId w:val="7"/>
  </w:num>
  <w:num w:numId="25">
    <w:abstractNumId w:val="12"/>
  </w:num>
  <w:num w:numId="2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10"/>
  </w:num>
  <w:num w:numId="29">
    <w:abstractNumId w:val="29"/>
  </w:num>
  <w:num w:numId="30">
    <w:abstractNumId w:val="25"/>
  </w:num>
  <w:num w:numId="31">
    <w:abstractNumId w:val="22"/>
  </w:num>
  <w:num w:numId="3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footnotePr>
    <w:footnote w:id="0"/>
    <w:footnote w:id="1"/>
  </w:footnotePr>
  <w:endnotePr>
    <w:endnote w:id="0"/>
    <w:endnote w:id="1"/>
  </w:endnotePr>
  <w:compat/>
  <w:rsids>
    <w:rsidRoot w:val="00FA474B"/>
    <w:rsid w:val="00007B66"/>
    <w:rsid w:val="00073D43"/>
    <w:rsid w:val="00314442"/>
    <w:rsid w:val="0035345C"/>
    <w:rsid w:val="00431E81"/>
    <w:rsid w:val="004C19D5"/>
    <w:rsid w:val="005D12F3"/>
    <w:rsid w:val="005F681C"/>
    <w:rsid w:val="00752ED7"/>
    <w:rsid w:val="007A689D"/>
    <w:rsid w:val="007D1951"/>
    <w:rsid w:val="007D31DF"/>
    <w:rsid w:val="007E3888"/>
    <w:rsid w:val="00822DC5"/>
    <w:rsid w:val="008E0C5D"/>
    <w:rsid w:val="00926281"/>
    <w:rsid w:val="00993C81"/>
    <w:rsid w:val="00A957A4"/>
    <w:rsid w:val="00AE5FF9"/>
    <w:rsid w:val="00B627E0"/>
    <w:rsid w:val="00C306BE"/>
    <w:rsid w:val="00CB2CCA"/>
    <w:rsid w:val="00CB63B7"/>
    <w:rsid w:val="00D45EAF"/>
    <w:rsid w:val="00D9325E"/>
    <w:rsid w:val="00DC246C"/>
    <w:rsid w:val="00E85F4C"/>
    <w:rsid w:val="00E870F0"/>
    <w:rsid w:val="00E931E1"/>
    <w:rsid w:val="00F33A64"/>
    <w:rsid w:val="00FA474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A474B"/>
    <w:pPr>
      <w:spacing w:after="0" w:line="240" w:lineRule="auto"/>
    </w:pPr>
    <w:rPr>
      <w:rFonts w:ascii="Times New Roman" w:eastAsia="Times New Roman" w:hAnsi="Times New Roman" w:cs="Times New Roman"/>
      <w:sz w:val="24"/>
      <w:szCs w:val="24"/>
      <w:lang w:eastAsia="it-IT"/>
    </w:rPr>
  </w:style>
  <w:style w:type="paragraph" w:styleId="Titolo5">
    <w:name w:val="heading 5"/>
    <w:basedOn w:val="Normale"/>
    <w:next w:val="Normale"/>
    <w:link w:val="Titolo5Carattere"/>
    <w:uiPriority w:val="99"/>
    <w:unhideWhenUsed/>
    <w:qFormat/>
    <w:rsid w:val="007D31DF"/>
    <w:pPr>
      <w:keepNext/>
      <w:jc w:val="center"/>
      <w:outlineLvl w:val="4"/>
    </w:pPr>
    <w:rPr>
      <w:i/>
      <w:iCs/>
    </w:rPr>
  </w:style>
  <w:style w:type="paragraph" w:styleId="Titolo6">
    <w:name w:val="heading 6"/>
    <w:basedOn w:val="Normale"/>
    <w:next w:val="Normale"/>
    <w:link w:val="Titolo6Carattere"/>
    <w:uiPriority w:val="99"/>
    <w:unhideWhenUsed/>
    <w:qFormat/>
    <w:rsid w:val="007D31DF"/>
    <w:pPr>
      <w:keepNext/>
      <w:jc w:val="center"/>
      <w:outlineLvl w:val="5"/>
    </w:pPr>
    <w:rPr>
      <w:i/>
      <w:iCs/>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FA474B"/>
    <w:pPr>
      <w:tabs>
        <w:tab w:val="center" w:pos="4819"/>
        <w:tab w:val="right" w:pos="9638"/>
      </w:tabs>
    </w:pPr>
  </w:style>
  <w:style w:type="character" w:customStyle="1" w:styleId="PidipaginaCarattere">
    <w:name w:val="Piè di pagina Carattere"/>
    <w:basedOn w:val="Carpredefinitoparagrafo"/>
    <w:link w:val="Pidipagina"/>
    <w:uiPriority w:val="99"/>
    <w:rsid w:val="00FA474B"/>
    <w:rPr>
      <w:rFonts w:ascii="Times New Roman" w:eastAsia="Times New Roman" w:hAnsi="Times New Roman" w:cs="Times New Roman"/>
      <w:sz w:val="24"/>
      <w:szCs w:val="24"/>
    </w:rPr>
  </w:style>
  <w:style w:type="character" w:customStyle="1" w:styleId="Titolo5Carattere">
    <w:name w:val="Titolo 5 Carattere"/>
    <w:basedOn w:val="Carpredefinitoparagrafo"/>
    <w:link w:val="Titolo5"/>
    <w:uiPriority w:val="99"/>
    <w:rsid w:val="007D31DF"/>
    <w:rPr>
      <w:rFonts w:ascii="Times New Roman" w:eastAsia="Times New Roman" w:hAnsi="Times New Roman" w:cs="Times New Roman"/>
      <w:i/>
      <w:iCs/>
      <w:sz w:val="24"/>
      <w:szCs w:val="24"/>
      <w:lang w:eastAsia="it-IT"/>
    </w:rPr>
  </w:style>
  <w:style w:type="character" w:customStyle="1" w:styleId="Titolo6Carattere">
    <w:name w:val="Titolo 6 Carattere"/>
    <w:basedOn w:val="Carpredefinitoparagrafo"/>
    <w:link w:val="Titolo6"/>
    <w:uiPriority w:val="99"/>
    <w:rsid w:val="007D31DF"/>
    <w:rPr>
      <w:rFonts w:ascii="Times New Roman" w:eastAsia="Times New Roman" w:hAnsi="Times New Roman" w:cs="Times New Roman"/>
      <w:i/>
      <w:iCs/>
      <w:sz w:val="20"/>
      <w:szCs w:val="24"/>
      <w:lang w:eastAsia="it-IT"/>
    </w:rPr>
  </w:style>
  <w:style w:type="paragraph" w:styleId="Paragrafoelenco">
    <w:name w:val="List Paragraph"/>
    <w:basedOn w:val="Normale"/>
    <w:uiPriority w:val="34"/>
    <w:qFormat/>
    <w:rsid w:val="007D31DF"/>
    <w:pPr>
      <w:ind w:left="720"/>
      <w:contextualSpacing/>
    </w:pPr>
  </w:style>
  <w:style w:type="paragraph" w:styleId="Testofumetto">
    <w:name w:val="Balloon Text"/>
    <w:basedOn w:val="Normale"/>
    <w:link w:val="TestofumettoCarattere"/>
    <w:uiPriority w:val="99"/>
    <w:semiHidden/>
    <w:unhideWhenUsed/>
    <w:rsid w:val="007E388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E3888"/>
    <w:rPr>
      <w:rFonts w:ascii="Tahoma" w:eastAsia="Times New Roman" w:hAnsi="Tahoma" w:cs="Tahoma"/>
      <w:sz w:val="16"/>
      <w:szCs w:val="16"/>
      <w:lang w:eastAsia="it-IT"/>
    </w:rPr>
  </w:style>
  <w:style w:type="paragraph" w:customStyle="1" w:styleId="TableParagraph">
    <w:name w:val="Table Paragraph"/>
    <w:basedOn w:val="Normale"/>
    <w:uiPriority w:val="1"/>
    <w:qFormat/>
    <w:rsid w:val="00E931E1"/>
    <w:pPr>
      <w:widowControl w:val="0"/>
    </w:pPr>
    <w:rPr>
      <w:rFonts w:ascii="Calibri" w:eastAsia="Calibri" w:hAnsi="Calibri"/>
      <w:sz w:val="22"/>
      <w:szCs w:val="22"/>
      <w:lang w:val="en-US" w:eastAsia="en-US"/>
    </w:rPr>
  </w:style>
  <w:style w:type="paragraph" w:styleId="Nessunaspaziatura">
    <w:name w:val="No Spacing"/>
    <w:link w:val="NessunaspaziaturaCarattere"/>
    <w:uiPriority w:val="1"/>
    <w:qFormat/>
    <w:rsid w:val="00B627E0"/>
    <w:pPr>
      <w:spacing w:after="0" w:line="240" w:lineRule="auto"/>
    </w:pPr>
    <w:rPr>
      <w:rFonts w:ascii="Calibri" w:eastAsia="Calibri" w:hAnsi="Calibri" w:cs="Times New Roman"/>
    </w:rPr>
  </w:style>
  <w:style w:type="character" w:customStyle="1" w:styleId="NessunaspaziaturaCarattere">
    <w:name w:val="Nessuna spaziatura Carattere"/>
    <w:link w:val="Nessunaspaziatura"/>
    <w:uiPriority w:val="1"/>
    <w:rsid w:val="00B627E0"/>
    <w:rPr>
      <w:rFonts w:ascii="Calibri" w:eastAsia="Calibri" w:hAnsi="Calibri" w:cs="Times New Roman"/>
    </w:rPr>
  </w:style>
  <w:style w:type="paragraph" w:styleId="Intestazione">
    <w:name w:val="header"/>
    <w:basedOn w:val="Normale"/>
    <w:link w:val="IntestazioneCarattere"/>
    <w:uiPriority w:val="99"/>
    <w:semiHidden/>
    <w:unhideWhenUsed/>
    <w:rsid w:val="00C306BE"/>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C306BE"/>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433407101">
      <w:bodyDiv w:val="1"/>
      <w:marLeft w:val="0"/>
      <w:marRight w:val="0"/>
      <w:marTop w:val="0"/>
      <w:marBottom w:val="0"/>
      <w:divBdr>
        <w:top w:val="none" w:sz="0" w:space="0" w:color="auto"/>
        <w:left w:val="none" w:sz="0" w:space="0" w:color="auto"/>
        <w:bottom w:val="none" w:sz="0" w:space="0" w:color="auto"/>
        <w:right w:val="none" w:sz="0" w:space="0" w:color="auto"/>
      </w:divBdr>
    </w:div>
    <w:div w:id="922109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6616</Words>
  <Characters>37717</Characters>
  <Application>Microsoft Office Word</Application>
  <DocSecurity>0</DocSecurity>
  <Lines>314</Lines>
  <Paragraphs>88</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44245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Argenio</dc:creator>
  <cp:lastModifiedBy>Segretario</cp:lastModifiedBy>
  <cp:revision>2</cp:revision>
  <dcterms:created xsi:type="dcterms:W3CDTF">2017-05-25T14:22:00Z</dcterms:created>
  <dcterms:modified xsi:type="dcterms:W3CDTF">2017-05-25T14:22:00Z</dcterms:modified>
</cp:coreProperties>
</file>